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2" w:rsidRDefault="00617C72" w:rsidP="00617C72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GoBack"/>
      <w:bookmarkEnd w:id="0"/>
    </w:p>
    <w:p w:rsidR="00617C72" w:rsidRPr="004F45F6" w:rsidRDefault="00617C72" w:rsidP="00617C72">
      <w:pPr>
        <w:pBdr>
          <w:bottom w:val="single" w:sz="4" w:space="1" w:color="auto"/>
        </w:pBdr>
        <w:spacing w:after="0" w:line="240" w:lineRule="auto"/>
        <w:rPr>
          <w:rFonts w:ascii="Arial Black" w:hAnsi="Arial Black" w:cs="Calibri"/>
          <w:b/>
          <w:sz w:val="20"/>
          <w:szCs w:val="20"/>
          <w:lang w:val="en-US"/>
        </w:rPr>
      </w:pPr>
      <w:r w:rsidRPr="004F45F6">
        <w:rPr>
          <w:rFonts w:ascii="Arial Black" w:hAnsi="Arial Black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-144780</wp:posOffset>
            </wp:positionV>
            <wp:extent cx="1319530" cy="414020"/>
            <wp:effectExtent l="0" t="0" r="0" b="5080"/>
            <wp:wrapSquare wrapText="bothSides"/>
            <wp:docPr id="1" name="Picture 1" title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C9" w:rsidRPr="004F45F6">
        <w:rPr>
          <w:rFonts w:ascii="Arial Black" w:hAnsi="Arial Black" w:cs="Calibri"/>
          <w:b/>
          <w:sz w:val="24"/>
          <w:szCs w:val="24"/>
          <w:lang w:val="en-US"/>
        </w:rPr>
        <w:t>Colleg</w:t>
      </w:r>
      <w:r w:rsidR="00AB7B65" w:rsidRPr="004F45F6">
        <w:rPr>
          <w:rFonts w:ascii="Arial Black" w:hAnsi="Arial Black" w:cs="Calibri"/>
          <w:b/>
          <w:sz w:val="24"/>
          <w:szCs w:val="24"/>
          <w:lang w:val="en-US"/>
        </w:rPr>
        <w:t>es and Student Services Committee</w:t>
      </w:r>
    </w:p>
    <w:p w:rsidR="00617C72" w:rsidRPr="00AB7B65" w:rsidRDefault="00F91A63" w:rsidP="00617C72">
      <w:pPr>
        <w:pBdr>
          <w:bottom w:val="single" w:sz="4" w:space="1" w:color="auto"/>
        </w:pBdr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2020-21</w:t>
      </w:r>
    </w:p>
    <w:p w:rsidR="00617C72" w:rsidRDefault="00617C72" w:rsidP="00617C72">
      <w:pPr>
        <w:pStyle w:val="NoSpacing"/>
      </w:pP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Meeting date: Wednesday </w:t>
      </w:r>
      <w:r w:rsidR="00E81A48">
        <w:rPr>
          <w:rFonts w:ascii="Arial" w:hAnsi="Arial" w:cs="Arial"/>
          <w:sz w:val="24"/>
          <w:szCs w:val="24"/>
        </w:rPr>
        <w:t>February 24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Location: </w:t>
      </w:r>
      <w:r w:rsidR="00F91A63">
        <w:rPr>
          <w:rFonts w:ascii="Arial" w:hAnsi="Arial" w:cs="Arial"/>
          <w:sz w:val="24"/>
          <w:szCs w:val="24"/>
        </w:rPr>
        <w:t>Zoom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11089" w:rsidRPr="00BC009A" w:rsidRDefault="00011089" w:rsidP="00BC009A">
      <w:pPr>
        <w:pStyle w:val="Heading1"/>
      </w:pPr>
      <w:r w:rsidRPr="00BC009A">
        <w:t>Agenda</w:t>
      </w:r>
    </w:p>
    <w:p w:rsidR="00E81A48" w:rsidRPr="00E81A48" w:rsidRDefault="00E81A48" w:rsidP="00E81A4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81A48">
        <w:rPr>
          <w:rFonts w:ascii="Arial" w:eastAsia="Times New Roman" w:hAnsi="Arial" w:cs="Arial"/>
          <w:sz w:val="24"/>
          <w:szCs w:val="24"/>
        </w:rPr>
        <w:t>Chair’s Welcome (Melanie Buddle)</w:t>
      </w:r>
    </w:p>
    <w:p w:rsidR="00E81A48" w:rsidRPr="00E81A48" w:rsidRDefault="00E81A48" w:rsidP="00E81A4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81A48">
        <w:rPr>
          <w:rFonts w:ascii="Arial" w:eastAsia="Times New Roman" w:hAnsi="Arial" w:cs="Arial"/>
          <w:sz w:val="24"/>
          <w:szCs w:val="24"/>
        </w:rPr>
        <w:t>Approval of agenda</w:t>
      </w:r>
    </w:p>
    <w:p w:rsidR="00E81A48" w:rsidRPr="00E81A48" w:rsidRDefault="00E81A48" w:rsidP="00E81A4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81A48">
        <w:rPr>
          <w:rFonts w:ascii="Arial" w:eastAsia="Times New Roman" w:hAnsi="Arial" w:cs="Arial"/>
          <w:sz w:val="24"/>
          <w:szCs w:val="24"/>
        </w:rPr>
        <w:t>Approval of January 20</w:t>
      </w:r>
      <w:r w:rsidRPr="00E81A4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E81A48">
        <w:rPr>
          <w:rFonts w:ascii="Arial" w:eastAsia="Times New Roman" w:hAnsi="Arial" w:cs="Arial"/>
          <w:sz w:val="24"/>
          <w:szCs w:val="24"/>
        </w:rPr>
        <w:t xml:space="preserve"> meeting minutes</w:t>
      </w:r>
    </w:p>
    <w:p w:rsidR="00E81A48" w:rsidRPr="00E81A48" w:rsidRDefault="00E81A48" w:rsidP="00E81A4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81A48">
        <w:rPr>
          <w:rFonts w:ascii="Arial" w:eastAsia="Times New Roman" w:hAnsi="Arial" w:cs="Arial"/>
          <w:sz w:val="24"/>
          <w:szCs w:val="24"/>
        </w:rPr>
        <w:t>Housing Services</w:t>
      </w:r>
      <w:r>
        <w:rPr>
          <w:rFonts w:ascii="Arial" w:eastAsia="Times New Roman" w:hAnsi="Arial" w:cs="Arial"/>
          <w:sz w:val="24"/>
          <w:szCs w:val="24"/>
        </w:rPr>
        <w:t xml:space="preserve"> Budget</w:t>
      </w:r>
      <w:r w:rsidRPr="00E81A48">
        <w:rPr>
          <w:rFonts w:ascii="Arial" w:eastAsia="Times New Roman" w:hAnsi="Arial" w:cs="Arial"/>
          <w:sz w:val="24"/>
          <w:szCs w:val="24"/>
        </w:rPr>
        <w:t xml:space="preserve"> (Jen Coulter)</w:t>
      </w:r>
    </w:p>
    <w:p w:rsidR="00E81A48" w:rsidRPr="00E81A48" w:rsidRDefault="00E81A48" w:rsidP="00E81A4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81A48">
        <w:rPr>
          <w:rFonts w:ascii="Arial" w:eastAsia="Times New Roman" w:hAnsi="Arial" w:cs="Arial"/>
          <w:sz w:val="24"/>
          <w:szCs w:val="24"/>
        </w:rPr>
        <w:t>Food Services</w:t>
      </w:r>
      <w:r>
        <w:rPr>
          <w:rFonts w:ascii="Arial" w:eastAsia="Times New Roman" w:hAnsi="Arial" w:cs="Arial"/>
          <w:sz w:val="24"/>
          <w:szCs w:val="24"/>
        </w:rPr>
        <w:t xml:space="preserve"> Budget</w:t>
      </w:r>
      <w:r w:rsidRPr="00E81A48">
        <w:rPr>
          <w:rFonts w:ascii="Arial" w:eastAsia="Times New Roman" w:hAnsi="Arial" w:cs="Arial"/>
          <w:sz w:val="24"/>
          <w:szCs w:val="24"/>
        </w:rPr>
        <w:t xml:space="preserve"> (Mark Murdoch)</w:t>
      </w:r>
    </w:p>
    <w:p w:rsidR="00E81A48" w:rsidRPr="00E81A48" w:rsidRDefault="00E81A48" w:rsidP="00E81A4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81A48">
        <w:rPr>
          <w:rFonts w:ascii="Arial" w:eastAsia="Times New Roman" w:hAnsi="Arial" w:cs="Arial"/>
          <w:sz w:val="24"/>
          <w:szCs w:val="24"/>
        </w:rPr>
        <w:t>AVP Students Update (Nona Robinson)</w:t>
      </w:r>
    </w:p>
    <w:p w:rsidR="00E81A48" w:rsidRPr="00E81A48" w:rsidRDefault="00E81A48" w:rsidP="00E81A4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81A48">
        <w:rPr>
          <w:rFonts w:ascii="Arial" w:eastAsia="Times New Roman" w:hAnsi="Arial" w:cs="Arial"/>
          <w:sz w:val="24"/>
          <w:szCs w:val="24"/>
        </w:rPr>
        <w:t>Round Table Updates</w:t>
      </w:r>
    </w:p>
    <w:p w:rsidR="00E81A48" w:rsidRPr="00E81A48" w:rsidRDefault="00E81A48" w:rsidP="00E81A4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81A48">
        <w:rPr>
          <w:rFonts w:ascii="Arial" w:eastAsia="Times New Roman" w:hAnsi="Arial" w:cs="Arial"/>
          <w:sz w:val="24"/>
          <w:szCs w:val="24"/>
        </w:rPr>
        <w:t>Other business</w:t>
      </w:r>
    </w:p>
    <w:p w:rsidR="00E81A48" w:rsidRPr="00E81A48" w:rsidRDefault="00E81A48" w:rsidP="00E81A4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E81A48">
        <w:rPr>
          <w:rFonts w:ascii="Arial" w:eastAsia="Times New Roman" w:hAnsi="Arial" w:cs="Arial"/>
          <w:sz w:val="24"/>
          <w:szCs w:val="24"/>
        </w:rPr>
        <w:t>Adjournment</w:t>
      </w:r>
    </w:p>
    <w:p w:rsidR="00617C72" w:rsidRPr="001020C9" w:rsidRDefault="00617C72" w:rsidP="00617C7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3664E8" w:rsidRDefault="008A0701" w:rsidP="00617C72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BC009A">
        <w:rPr>
          <w:rStyle w:val="Heading1Char"/>
        </w:rPr>
        <w:t>In attendance</w:t>
      </w:r>
      <w:r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011089" w:rsidRPr="001020C9">
        <w:rPr>
          <w:rFonts w:ascii="Arial" w:eastAsia="Times New Roman" w:hAnsi="Arial" w:cs="Arial"/>
          <w:bCs/>
          <w:sz w:val="24"/>
          <w:szCs w:val="24"/>
        </w:rPr>
        <w:t xml:space="preserve">Melanie Buddle (Chair), Nona Robinson (AVP Students), Lesley Hulcoop </w:t>
      </w:r>
      <w:r w:rsidR="0084583A" w:rsidRPr="001020C9">
        <w:rPr>
          <w:rFonts w:ascii="Arial" w:eastAsia="Times New Roman" w:hAnsi="Arial" w:cs="Arial"/>
          <w:bCs/>
          <w:sz w:val="24"/>
          <w:szCs w:val="24"/>
        </w:rPr>
        <w:t xml:space="preserve">(Secretary), </w:t>
      </w:r>
      <w:r w:rsidR="00BB324D">
        <w:rPr>
          <w:rFonts w:ascii="Arial" w:eastAsia="Times New Roman" w:hAnsi="Arial" w:cs="Arial"/>
          <w:bCs/>
          <w:sz w:val="24"/>
          <w:szCs w:val="24"/>
        </w:rPr>
        <w:t xml:space="preserve">Carter </w:t>
      </w:r>
      <w:r w:rsidR="00BB324D" w:rsidRPr="00BB324D">
        <w:rPr>
          <w:rFonts w:ascii="Arial" w:eastAsia="Times New Roman" w:hAnsi="Arial" w:cs="Arial"/>
          <w:bCs/>
          <w:sz w:val="24"/>
          <w:szCs w:val="24"/>
        </w:rPr>
        <w:t>Tongs (CC),</w:t>
      </w:r>
      <w:r w:rsidR="001E2D70" w:rsidRPr="001E2D7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E2D70">
        <w:rPr>
          <w:rFonts w:ascii="Arial" w:eastAsia="Times New Roman" w:hAnsi="Arial" w:cs="Arial"/>
          <w:bCs/>
          <w:sz w:val="24"/>
          <w:szCs w:val="24"/>
        </w:rPr>
        <w:t xml:space="preserve">Johanna Hart (Campus Programs), </w:t>
      </w:r>
      <w:r w:rsidR="00BB324D">
        <w:rPr>
          <w:rFonts w:ascii="Arial" w:eastAsia="Times New Roman" w:hAnsi="Arial" w:cs="Arial"/>
          <w:bCs/>
          <w:sz w:val="24"/>
          <w:szCs w:val="24"/>
        </w:rPr>
        <w:t>Wendy Walker</w:t>
      </w:r>
      <w:r w:rsidR="0084583A" w:rsidRPr="001020C9">
        <w:rPr>
          <w:rFonts w:ascii="Arial" w:eastAsia="Times New Roman" w:hAnsi="Arial" w:cs="Arial"/>
          <w:bCs/>
          <w:sz w:val="24"/>
          <w:szCs w:val="24"/>
        </w:rPr>
        <w:t xml:space="preserve"> (TCSA), </w:t>
      </w:r>
      <w:r w:rsidR="00BB324D">
        <w:rPr>
          <w:rFonts w:ascii="Arial" w:eastAsia="Times New Roman" w:hAnsi="Arial" w:cs="Arial"/>
          <w:bCs/>
          <w:sz w:val="24"/>
          <w:szCs w:val="24"/>
        </w:rPr>
        <w:t>Max Setka (GC),</w:t>
      </w:r>
      <w:r w:rsidR="00BB324D" w:rsidRPr="00BB32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B324D">
        <w:rPr>
          <w:rFonts w:ascii="Arial" w:eastAsia="Times New Roman" w:hAnsi="Arial" w:cs="Arial"/>
          <w:bCs/>
          <w:sz w:val="24"/>
          <w:szCs w:val="24"/>
        </w:rPr>
        <w:t xml:space="preserve">Moriah Hillyer (TUNA), </w:t>
      </w:r>
      <w:r w:rsidR="0084583A" w:rsidRPr="001020C9">
        <w:rPr>
          <w:rFonts w:ascii="Arial" w:eastAsia="Times New Roman" w:hAnsi="Arial" w:cs="Arial"/>
          <w:bCs/>
          <w:sz w:val="24"/>
          <w:szCs w:val="24"/>
        </w:rPr>
        <w:t>,</w:t>
      </w:r>
      <w:r w:rsidR="00C830FA" w:rsidRPr="001020C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96F32" w:rsidRPr="00496F32">
        <w:rPr>
          <w:rFonts w:ascii="Arial" w:eastAsia="Times New Roman" w:hAnsi="Arial" w:cs="Arial"/>
          <w:bCs/>
          <w:sz w:val="24"/>
          <w:szCs w:val="24"/>
        </w:rPr>
        <w:t>Nina Schmitz (TGSA),</w:t>
      </w:r>
      <w:r w:rsidR="00496F3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664E8">
        <w:rPr>
          <w:rFonts w:ascii="Arial" w:eastAsia="Times New Roman" w:hAnsi="Arial" w:cs="Arial"/>
          <w:bCs/>
          <w:sz w:val="24"/>
          <w:szCs w:val="24"/>
        </w:rPr>
        <w:t xml:space="preserve">Amy Underhill (OC), </w:t>
      </w:r>
      <w:r w:rsidR="003664E8" w:rsidRPr="001020C9">
        <w:rPr>
          <w:rFonts w:ascii="Arial" w:eastAsia="Times New Roman" w:hAnsi="Arial" w:cs="Arial"/>
          <w:bCs/>
          <w:sz w:val="24"/>
          <w:szCs w:val="24"/>
        </w:rPr>
        <w:t>Mark Murdoch (Foodservices)</w:t>
      </w:r>
      <w:r w:rsidR="003664E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37AAC">
        <w:rPr>
          <w:rFonts w:ascii="Arial" w:eastAsia="Times New Roman" w:hAnsi="Arial" w:cs="Arial"/>
          <w:bCs/>
          <w:sz w:val="24"/>
          <w:szCs w:val="24"/>
        </w:rPr>
        <w:t>and Jessica Evans (TI).</w:t>
      </w:r>
    </w:p>
    <w:p w:rsidR="00370479" w:rsidRDefault="00370479" w:rsidP="00617C72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370479">
        <w:rPr>
          <w:rFonts w:ascii="Arial" w:eastAsia="Times New Roman" w:hAnsi="Arial" w:cs="Arial"/>
          <w:b/>
          <w:bCs/>
          <w:sz w:val="24"/>
          <w:szCs w:val="24"/>
        </w:rPr>
        <w:t>Regrets: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020C9">
        <w:rPr>
          <w:rFonts w:ascii="Arial" w:eastAsia="Times New Roman" w:hAnsi="Arial" w:cs="Arial"/>
          <w:bCs/>
          <w:sz w:val="24"/>
          <w:szCs w:val="24"/>
        </w:rPr>
        <w:t>Stewart Engelberg (Wellness)</w:t>
      </w:r>
    </w:p>
    <w:p w:rsidR="00420069" w:rsidRDefault="00420069" w:rsidP="00617C72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Absent:</w:t>
      </w:r>
      <w:r w:rsidR="00037AA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37AAC">
        <w:rPr>
          <w:rFonts w:ascii="Arial" w:eastAsia="Times New Roman" w:hAnsi="Arial" w:cs="Arial"/>
          <w:bCs/>
          <w:sz w:val="24"/>
          <w:szCs w:val="24"/>
        </w:rPr>
        <w:t>Sarah Daviau</w:t>
      </w:r>
      <w:r w:rsidR="00F1261C">
        <w:rPr>
          <w:rFonts w:ascii="Arial" w:eastAsia="Times New Roman" w:hAnsi="Arial" w:cs="Arial"/>
          <w:bCs/>
          <w:sz w:val="24"/>
          <w:szCs w:val="24"/>
        </w:rPr>
        <w:t xml:space="preserve"> (LEC)</w:t>
      </w:r>
      <w:r w:rsidR="00857F42">
        <w:rPr>
          <w:rFonts w:ascii="Arial" w:eastAsia="Times New Roman" w:hAnsi="Arial" w:cs="Arial"/>
          <w:bCs/>
          <w:sz w:val="24"/>
          <w:szCs w:val="24"/>
        </w:rPr>
        <w:t xml:space="preserve">, Safar </w:t>
      </w:r>
      <w:proofErr w:type="spellStart"/>
      <w:r w:rsidR="00857F42">
        <w:rPr>
          <w:rFonts w:ascii="Arial" w:eastAsia="Times New Roman" w:hAnsi="Arial" w:cs="Arial"/>
          <w:bCs/>
          <w:sz w:val="24"/>
          <w:szCs w:val="24"/>
        </w:rPr>
        <w:t>Afroz</w:t>
      </w:r>
      <w:proofErr w:type="spellEnd"/>
      <w:r w:rsidR="00857F42" w:rsidRPr="001020C9">
        <w:rPr>
          <w:rFonts w:ascii="Arial" w:eastAsia="Times New Roman" w:hAnsi="Arial" w:cs="Arial"/>
          <w:bCs/>
          <w:sz w:val="24"/>
          <w:szCs w:val="24"/>
        </w:rPr>
        <w:t xml:space="preserve"> (TISA)</w:t>
      </w:r>
      <w:r w:rsidR="00857F42">
        <w:rPr>
          <w:rFonts w:ascii="Arial" w:eastAsia="Times New Roman" w:hAnsi="Arial" w:cs="Arial"/>
          <w:bCs/>
          <w:sz w:val="24"/>
          <w:szCs w:val="24"/>
        </w:rPr>
        <w:t>,</w:t>
      </w:r>
      <w:r w:rsidR="003664E8">
        <w:rPr>
          <w:rFonts w:ascii="Arial" w:eastAsia="Times New Roman" w:hAnsi="Arial" w:cs="Arial"/>
          <w:bCs/>
          <w:sz w:val="24"/>
          <w:szCs w:val="24"/>
        </w:rPr>
        <w:t xml:space="preserve"> and Jaime Waite (Traill)</w:t>
      </w:r>
    </w:p>
    <w:p w:rsidR="00F1261C" w:rsidRPr="001020C9" w:rsidRDefault="00F1261C" w:rsidP="00617C7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8A0701" w:rsidRDefault="008A0701" w:rsidP="008A07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1. </w:t>
      </w:r>
      <w:r w:rsidRPr="00BC009A">
        <w:rPr>
          <w:rStyle w:val="Heading1Char"/>
        </w:rPr>
        <w:t>Chair’s Remarks</w:t>
      </w:r>
      <w:r w:rsidR="006014CF">
        <w:rPr>
          <w:rStyle w:val="Heading1Char"/>
        </w:rPr>
        <w:t xml:space="preserve"> </w:t>
      </w: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– </w:t>
      </w:r>
      <w:r w:rsidRPr="00BC009A">
        <w:rPr>
          <w:rFonts w:ascii="Arial" w:eastAsiaTheme="minorHAnsi" w:hAnsi="Arial" w:cs="Arial"/>
          <w:bCs/>
          <w:sz w:val="24"/>
          <w:szCs w:val="24"/>
        </w:rPr>
        <w:t>Melanie Buddle</w:t>
      </w:r>
    </w:p>
    <w:p w:rsidR="00987158" w:rsidRDefault="00987158" w:rsidP="008A07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Hope everyone had a good reading week and are ready for the rest of the term.</w:t>
      </w:r>
    </w:p>
    <w:p w:rsidR="00BD01F1" w:rsidRPr="006210F3" w:rsidRDefault="00037AAC" w:rsidP="006210F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ab/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2. </w:t>
      </w:r>
      <w:r w:rsidRPr="00BC009A">
        <w:rPr>
          <w:rStyle w:val="Heading1Char"/>
        </w:rPr>
        <w:t>Approval of Agenda</w:t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Theme="minorHAnsi" w:hAnsi="Arial" w:cs="Arial"/>
          <w:bCs/>
          <w:sz w:val="24"/>
          <w:szCs w:val="24"/>
        </w:rPr>
        <w:t>Motioned by</w:t>
      </w:r>
      <w:r w:rsidR="00A54EC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7158">
        <w:rPr>
          <w:rFonts w:ascii="Arial" w:eastAsia="Times New Roman" w:hAnsi="Arial" w:cs="Arial"/>
          <w:bCs/>
          <w:sz w:val="24"/>
          <w:szCs w:val="24"/>
        </w:rPr>
        <w:t>Mark Murdoch</w:t>
      </w:r>
      <w:r w:rsidR="009543AF" w:rsidRPr="001020C9">
        <w:rPr>
          <w:rFonts w:ascii="Arial" w:eastAsiaTheme="minorHAnsi" w:hAnsi="Arial" w:cs="Arial"/>
          <w:bCs/>
          <w:sz w:val="24"/>
          <w:szCs w:val="24"/>
        </w:rPr>
        <w:t>. Seconded by</w:t>
      </w:r>
      <w:r w:rsidR="006014CF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987158">
        <w:rPr>
          <w:rFonts w:ascii="Arial" w:eastAsia="Times New Roman" w:hAnsi="Arial" w:cs="Arial"/>
          <w:bCs/>
          <w:sz w:val="24"/>
          <w:szCs w:val="24"/>
        </w:rPr>
        <w:t>Johanna Hart</w:t>
      </w:r>
      <w:r w:rsidR="00FF2B7E" w:rsidRPr="001020C9">
        <w:rPr>
          <w:rFonts w:ascii="Arial" w:eastAsiaTheme="minorHAnsi" w:hAnsi="Arial" w:cs="Arial"/>
          <w:bCs/>
          <w:sz w:val="24"/>
          <w:szCs w:val="24"/>
        </w:rPr>
        <w:t>.  All in Favor.</w:t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363A0A" w:rsidRPr="008F3EA1" w:rsidRDefault="00B136B8" w:rsidP="00B136B8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BC009A">
        <w:rPr>
          <w:rStyle w:val="Heading1Char"/>
        </w:rPr>
        <w:t xml:space="preserve">. </w:t>
      </w:r>
      <w:r w:rsidR="002806F9" w:rsidRPr="002806F9">
        <w:rPr>
          <w:rFonts w:ascii="Arial" w:eastAsia="Times New Roman" w:hAnsi="Arial" w:cs="Arial"/>
          <w:b/>
          <w:sz w:val="24"/>
          <w:szCs w:val="24"/>
        </w:rPr>
        <w:t xml:space="preserve">Approval of </w:t>
      </w:r>
      <w:r w:rsidR="00E81A48">
        <w:rPr>
          <w:rFonts w:ascii="Arial" w:eastAsia="Times New Roman" w:hAnsi="Arial" w:cs="Arial"/>
          <w:b/>
          <w:sz w:val="24"/>
          <w:szCs w:val="24"/>
        </w:rPr>
        <w:t>January 20</w:t>
      </w:r>
      <w:r w:rsidR="00E81A48" w:rsidRPr="00E81A48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E81A4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806F9" w:rsidRPr="002806F9">
        <w:rPr>
          <w:rFonts w:ascii="Arial" w:eastAsia="Times New Roman" w:hAnsi="Arial" w:cs="Arial"/>
          <w:b/>
          <w:sz w:val="24"/>
          <w:szCs w:val="24"/>
        </w:rPr>
        <w:t>meeting minutes</w:t>
      </w:r>
    </w:p>
    <w:p w:rsidR="002806F9" w:rsidRPr="002806F9" w:rsidRDefault="002806F9" w:rsidP="00B136B8">
      <w:pPr>
        <w:spacing w:after="0" w:line="240" w:lineRule="auto"/>
        <w:contextualSpacing/>
        <w:rPr>
          <w:rStyle w:val="Heading1Char"/>
          <w:b w:val="0"/>
        </w:rPr>
      </w:pPr>
      <w:r>
        <w:rPr>
          <w:rFonts w:ascii="Arial" w:eastAsia="Times New Roman" w:hAnsi="Arial" w:cs="Arial"/>
          <w:sz w:val="24"/>
          <w:szCs w:val="24"/>
        </w:rPr>
        <w:t xml:space="preserve">Motioned by </w:t>
      </w:r>
      <w:r w:rsidR="001E2D70">
        <w:rPr>
          <w:rFonts w:ascii="Arial" w:eastAsia="Times New Roman" w:hAnsi="Arial" w:cs="Arial"/>
          <w:sz w:val="24"/>
          <w:szCs w:val="24"/>
        </w:rPr>
        <w:t>Max Setka</w:t>
      </w:r>
      <w:r>
        <w:rPr>
          <w:rFonts w:ascii="Arial" w:eastAsia="Times New Roman" w:hAnsi="Arial" w:cs="Arial"/>
          <w:sz w:val="24"/>
          <w:szCs w:val="24"/>
        </w:rPr>
        <w:t xml:space="preserve">.  Seconded by </w:t>
      </w:r>
      <w:r w:rsidR="00893740">
        <w:rPr>
          <w:rFonts w:ascii="Arial" w:eastAsia="Times New Roman" w:hAnsi="Arial" w:cs="Arial"/>
          <w:sz w:val="24"/>
          <w:szCs w:val="24"/>
        </w:rPr>
        <w:t>Wendy Walker</w:t>
      </w:r>
      <w:r w:rsidR="001E2D7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775DC">
        <w:rPr>
          <w:rFonts w:ascii="Arial" w:eastAsia="Times New Roman" w:hAnsi="Arial" w:cs="Arial"/>
          <w:sz w:val="24"/>
          <w:szCs w:val="24"/>
        </w:rPr>
        <w:t>All in Favor.</w:t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Default="00B136B8" w:rsidP="00B136B8">
      <w:pPr>
        <w:spacing w:after="0" w:line="240" w:lineRule="auto"/>
        <w:contextualSpacing/>
        <w:rPr>
          <w:rStyle w:val="Heading1Char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r w:rsidR="00E81A48">
        <w:rPr>
          <w:rStyle w:val="Heading1Char"/>
        </w:rPr>
        <w:t>Housing Services Budget (Jen Coulter)</w:t>
      </w:r>
    </w:p>
    <w:p w:rsidR="00285192" w:rsidRPr="00285192" w:rsidRDefault="00285192" w:rsidP="00285192">
      <w:pPr>
        <w:pStyle w:val="ListParagraph"/>
        <w:numPr>
          <w:ilvl w:val="0"/>
          <w:numId w:val="40"/>
        </w:numPr>
        <w:spacing w:after="0" w:line="240" w:lineRule="auto"/>
        <w:rPr>
          <w:rStyle w:val="Heading1Char"/>
        </w:rPr>
      </w:pPr>
      <w:r>
        <w:rPr>
          <w:rStyle w:val="Heading1Char"/>
          <w:b w:val="0"/>
        </w:rPr>
        <w:t xml:space="preserve">The Housing Services Budget </w:t>
      </w:r>
      <w:proofErr w:type="gramStart"/>
      <w:r>
        <w:rPr>
          <w:rStyle w:val="Heading1Char"/>
          <w:b w:val="0"/>
        </w:rPr>
        <w:t>has been approved</w:t>
      </w:r>
      <w:proofErr w:type="gramEnd"/>
      <w:r>
        <w:rPr>
          <w:rStyle w:val="Heading1Char"/>
          <w:b w:val="0"/>
        </w:rPr>
        <w:t xml:space="preserve"> by the College Residence Council and the Housing Advisory Committee and is being pre</w:t>
      </w:r>
      <w:r w:rsidR="009207A5">
        <w:rPr>
          <w:rStyle w:val="Heading1Char"/>
          <w:b w:val="0"/>
        </w:rPr>
        <w:t>sented to CASSC for information since it is a non-compulsory ancillary fee.</w:t>
      </w:r>
    </w:p>
    <w:p w:rsidR="00285192" w:rsidRPr="00285192" w:rsidRDefault="00285192" w:rsidP="00285192">
      <w:pPr>
        <w:pStyle w:val="ListParagraph"/>
        <w:numPr>
          <w:ilvl w:val="0"/>
          <w:numId w:val="40"/>
        </w:numPr>
        <w:spacing w:after="0" w:line="240" w:lineRule="auto"/>
        <w:rPr>
          <w:rStyle w:val="Heading1Char"/>
        </w:rPr>
      </w:pPr>
      <w:r>
        <w:rPr>
          <w:rStyle w:val="Heading1Char"/>
          <w:b w:val="0"/>
        </w:rPr>
        <w:t xml:space="preserve">Due to the pandemic only single rooms </w:t>
      </w:r>
      <w:proofErr w:type="gramStart"/>
      <w:r>
        <w:rPr>
          <w:rStyle w:val="Heading1Char"/>
          <w:b w:val="0"/>
        </w:rPr>
        <w:t>were offered</w:t>
      </w:r>
      <w:proofErr w:type="gramEnd"/>
      <w:r>
        <w:rPr>
          <w:rStyle w:val="Heading1Char"/>
          <w:b w:val="0"/>
        </w:rPr>
        <w:t xml:space="preserve"> and Otonabee and Traill College residences were not occupied this year.</w:t>
      </w:r>
    </w:p>
    <w:p w:rsidR="00285192" w:rsidRPr="0064314B" w:rsidRDefault="00285192" w:rsidP="00285192">
      <w:pPr>
        <w:pStyle w:val="ListParagraph"/>
        <w:numPr>
          <w:ilvl w:val="0"/>
          <w:numId w:val="40"/>
        </w:numPr>
        <w:spacing w:after="0" w:line="240" w:lineRule="auto"/>
        <w:rPr>
          <w:rStyle w:val="Heading1Char"/>
        </w:rPr>
      </w:pPr>
      <w:r>
        <w:rPr>
          <w:rStyle w:val="Heading1Char"/>
          <w:b w:val="0"/>
        </w:rPr>
        <w:t xml:space="preserve">Costs </w:t>
      </w:r>
      <w:proofErr w:type="gramStart"/>
      <w:r w:rsidR="00D52C92">
        <w:rPr>
          <w:rStyle w:val="Heading1Char"/>
          <w:b w:val="0"/>
        </w:rPr>
        <w:t>were reduced</w:t>
      </w:r>
      <w:proofErr w:type="gramEnd"/>
      <w:r>
        <w:rPr>
          <w:rStyle w:val="Heading1Char"/>
          <w:b w:val="0"/>
        </w:rPr>
        <w:t xml:space="preserve"> in order to mitigate the loss of revenue. This involved reduction in staffing costs, pausing all facilities renewal projects and </w:t>
      </w:r>
      <w:r w:rsidR="0064314B">
        <w:rPr>
          <w:rStyle w:val="Heading1Char"/>
          <w:b w:val="0"/>
        </w:rPr>
        <w:t>non-essential furniture purchases.</w:t>
      </w:r>
    </w:p>
    <w:p w:rsidR="00E76300" w:rsidRPr="0064314B" w:rsidRDefault="00D52C92" w:rsidP="0064314B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Style w:val="Heading1Char"/>
          <w:b w:val="0"/>
        </w:rPr>
        <w:t>Fixed expenses</w:t>
      </w:r>
      <w:r w:rsidR="0064314B">
        <w:rPr>
          <w:rStyle w:val="Heading1Char"/>
          <w:b w:val="0"/>
        </w:rPr>
        <w:t xml:space="preserve"> include leasing costs, staffing costs and extra-cleaning. </w:t>
      </w:r>
      <w:r w:rsidR="0064314B" w:rsidRPr="0064314B">
        <w:rPr>
          <w:rStyle w:val="Heading1Char"/>
          <w:b w:val="0"/>
        </w:rPr>
        <w:t xml:space="preserve">Used the </w:t>
      </w:r>
      <w:r w:rsidR="00280ADA" w:rsidRPr="0064314B">
        <w:rPr>
          <w:rFonts w:ascii="Arial" w:hAnsi="Arial" w:cs="Arial"/>
          <w:bCs/>
          <w:sz w:val="24"/>
          <w:szCs w:val="24"/>
        </w:rPr>
        <w:t>Reserve fund of $2.6</w:t>
      </w:r>
      <w:r w:rsidR="0064314B">
        <w:rPr>
          <w:rFonts w:ascii="Arial" w:hAnsi="Arial" w:cs="Arial"/>
          <w:bCs/>
          <w:sz w:val="24"/>
          <w:szCs w:val="24"/>
        </w:rPr>
        <w:t xml:space="preserve"> million to offset </w:t>
      </w:r>
      <w:r w:rsidR="00280ADA" w:rsidRPr="0064314B">
        <w:rPr>
          <w:rFonts w:ascii="Arial" w:hAnsi="Arial" w:cs="Arial"/>
          <w:bCs/>
          <w:sz w:val="24"/>
          <w:szCs w:val="24"/>
        </w:rPr>
        <w:t>losses; projecting deficit of $878K</w:t>
      </w:r>
      <w:r w:rsidR="00A144FA">
        <w:rPr>
          <w:rFonts w:ascii="Arial" w:hAnsi="Arial" w:cs="Arial"/>
          <w:bCs/>
          <w:sz w:val="24"/>
          <w:szCs w:val="24"/>
        </w:rPr>
        <w:t>. The University has granted one year of debt forgiveness.</w:t>
      </w:r>
    </w:p>
    <w:p w:rsidR="00E76300" w:rsidRPr="00603A3B" w:rsidRDefault="0064314B" w:rsidP="00603A3B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603A3B">
        <w:rPr>
          <w:rStyle w:val="Heading1Char"/>
          <w:b w:val="0"/>
          <w:u w:val="single"/>
        </w:rPr>
        <w:lastRenderedPageBreak/>
        <w:t>Facilities projects &amp; reserve plan for 2021:</w:t>
      </w:r>
    </w:p>
    <w:p w:rsidR="00E76300" w:rsidRPr="0064314B" w:rsidRDefault="00280ADA" w:rsidP="0064314B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US"/>
        </w:rPr>
      </w:pPr>
      <w:r w:rsidRPr="0064314B">
        <w:rPr>
          <w:rFonts w:ascii="Arial" w:hAnsi="Arial" w:cs="Arial"/>
          <w:bCs/>
          <w:sz w:val="24"/>
          <w:szCs w:val="24"/>
        </w:rPr>
        <w:t xml:space="preserve">Wallis Hall graduate suites ($100K) for </w:t>
      </w:r>
      <w:r w:rsidR="00603A3B" w:rsidRPr="0064314B">
        <w:rPr>
          <w:rFonts w:ascii="Arial" w:hAnsi="Arial" w:cs="Arial"/>
          <w:bCs/>
          <w:sz w:val="24"/>
          <w:szCs w:val="24"/>
        </w:rPr>
        <w:t>Wi-Fi</w:t>
      </w:r>
      <w:r w:rsidRPr="0064314B">
        <w:rPr>
          <w:rFonts w:ascii="Arial" w:hAnsi="Arial" w:cs="Arial"/>
          <w:bCs/>
          <w:sz w:val="24"/>
          <w:szCs w:val="24"/>
        </w:rPr>
        <w:t xml:space="preserve"> infrastructure, minor renovations,</w:t>
      </w:r>
      <w:r w:rsidR="00D52C92">
        <w:rPr>
          <w:rFonts w:ascii="Arial" w:hAnsi="Arial" w:cs="Arial"/>
          <w:bCs/>
          <w:sz w:val="24"/>
          <w:szCs w:val="24"/>
        </w:rPr>
        <w:t xml:space="preserve"> and</w:t>
      </w:r>
      <w:r w:rsidRPr="0064314B">
        <w:rPr>
          <w:rFonts w:ascii="Arial" w:hAnsi="Arial" w:cs="Arial"/>
          <w:bCs/>
          <w:sz w:val="24"/>
          <w:szCs w:val="24"/>
        </w:rPr>
        <w:t xml:space="preserve"> appli</w:t>
      </w:r>
      <w:r w:rsidR="00D52C92">
        <w:rPr>
          <w:rFonts w:ascii="Arial" w:hAnsi="Arial" w:cs="Arial"/>
          <w:bCs/>
          <w:sz w:val="24"/>
          <w:szCs w:val="24"/>
        </w:rPr>
        <w:t>ance purchases.</w:t>
      </w:r>
    </w:p>
    <w:p w:rsidR="00E76300" w:rsidRPr="0064314B" w:rsidRDefault="00280ADA" w:rsidP="0064314B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US"/>
        </w:rPr>
      </w:pPr>
      <w:r w:rsidRPr="0064314B">
        <w:rPr>
          <w:rFonts w:ascii="Arial" w:hAnsi="Arial" w:cs="Arial"/>
          <w:bCs/>
          <w:sz w:val="24"/>
          <w:szCs w:val="24"/>
        </w:rPr>
        <w:t>Symons campus suites ($50K) for appliance purchases</w:t>
      </w:r>
      <w:r w:rsidR="00D52C92">
        <w:rPr>
          <w:rFonts w:ascii="Arial" w:hAnsi="Arial" w:cs="Arial"/>
          <w:bCs/>
          <w:sz w:val="24"/>
          <w:szCs w:val="24"/>
        </w:rPr>
        <w:t>.</w:t>
      </w:r>
    </w:p>
    <w:p w:rsidR="00D52C92" w:rsidRPr="00D52C92" w:rsidRDefault="0064314B" w:rsidP="00C5132C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US"/>
        </w:rPr>
      </w:pPr>
      <w:r w:rsidRPr="00D52C92">
        <w:rPr>
          <w:rFonts w:ascii="Arial" w:hAnsi="Arial" w:cs="Arial"/>
          <w:bCs/>
          <w:sz w:val="24"/>
          <w:szCs w:val="24"/>
        </w:rPr>
        <w:t xml:space="preserve">Reserve </w:t>
      </w:r>
      <w:proofErr w:type="gramStart"/>
      <w:r w:rsidRPr="00D52C92">
        <w:rPr>
          <w:rFonts w:ascii="Arial" w:hAnsi="Arial" w:cs="Arial"/>
          <w:bCs/>
          <w:sz w:val="24"/>
          <w:szCs w:val="24"/>
        </w:rPr>
        <w:t>will be d</w:t>
      </w:r>
      <w:r w:rsidR="00D52C92" w:rsidRPr="00D52C92">
        <w:rPr>
          <w:rFonts w:ascii="Arial" w:hAnsi="Arial" w:cs="Arial"/>
          <w:bCs/>
          <w:sz w:val="24"/>
          <w:szCs w:val="24"/>
        </w:rPr>
        <w:t>epleted</w:t>
      </w:r>
      <w:proofErr w:type="gramEnd"/>
      <w:r w:rsidR="00D52C92" w:rsidRPr="00D52C92">
        <w:rPr>
          <w:rFonts w:ascii="Arial" w:hAnsi="Arial" w:cs="Arial"/>
          <w:bCs/>
          <w:sz w:val="24"/>
          <w:szCs w:val="24"/>
        </w:rPr>
        <w:t xml:space="preserve"> as of</w:t>
      </w:r>
      <w:r w:rsidRPr="00D52C92">
        <w:rPr>
          <w:rFonts w:ascii="Arial" w:hAnsi="Arial" w:cs="Arial"/>
          <w:bCs/>
          <w:sz w:val="24"/>
          <w:szCs w:val="24"/>
        </w:rPr>
        <w:t xml:space="preserve"> May 1, 2021.</w:t>
      </w:r>
      <w:r w:rsidR="00A144FA" w:rsidRPr="00D52C92">
        <w:rPr>
          <w:rFonts w:ascii="Arial" w:hAnsi="Arial" w:cs="Arial"/>
          <w:bCs/>
          <w:sz w:val="24"/>
          <w:szCs w:val="24"/>
        </w:rPr>
        <w:t xml:space="preserve"> We want to restore the reserve as soon as possible in order to resume renovations and upgrades and to have an emergency fund.</w:t>
      </w:r>
      <w:r w:rsidRPr="00D52C92">
        <w:rPr>
          <w:rFonts w:ascii="Arial" w:hAnsi="Arial" w:cs="Arial"/>
          <w:bCs/>
          <w:sz w:val="24"/>
          <w:szCs w:val="24"/>
        </w:rPr>
        <w:t xml:space="preserve"> If we can only offer singles for 2021-22 the reserve </w:t>
      </w:r>
      <w:proofErr w:type="gramStart"/>
      <w:r w:rsidRPr="00D52C92">
        <w:rPr>
          <w:rFonts w:ascii="Arial" w:hAnsi="Arial" w:cs="Arial"/>
          <w:bCs/>
          <w:sz w:val="24"/>
          <w:szCs w:val="24"/>
        </w:rPr>
        <w:t>is projected</w:t>
      </w:r>
      <w:proofErr w:type="gramEnd"/>
      <w:r w:rsidRPr="00D52C92">
        <w:rPr>
          <w:rFonts w:ascii="Arial" w:hAnsi="Arial" w:cs="Arial"/>
          <w:bCs/>
          <w:sz w:val="24"/>
          <w:szCs w:val="24"/>
        </w:rPr>
        <w:t xml:space="preserve"> to be $350K (single).  If we can go back to traditional occupancy, the reserve </w:t>
      </w:r>
      <w:proofErr w:type="gramStart"/>
      <w:r w:rsidRPr="00D52C92">
        <w:rPr>
          <w:rFonts w:ascii="Arial" w:hAnsi="Arial" w:cs="Arial"/>
          <w:bCs/>
          <w:sz w:val="24"/>
          <w:szCs w:val="24"/>
        </w:rPr>
        <w:t>is projected</w:t>
      </w:r>
      <w:proofErr w:type="gramEnd"/>
      <w:r w:rsidRPr="00D52C92">
        <w:rPr>
          <w:rFonts w:ascii="Arial" w:hAnsi="Arial" w:cs="Arial"/>
          <w:bCs/>
          <w:sz w:val="24"/>
          <w:szCs w:val="24"/>
        </w:rPr>
        <w:t xml:space="preserve"> to be </w:t>
      </w:r>
      <w:r w:rsidR="00D52C92">
        <w:rPr>
          <w:rFonts w:ascii="Arial" w:hAnsi="Arial" w:cs="Arial"/>
          <w:bCs/>
          <w:sz w:val="24"/>
          <w:szCs w:val="24"/>
        </w:rPr>
        <w:t>$1.2M.</w:t>
      </w:r>
    </w:p>
    <w:p w:rsidR="00A144FA" w:rsidRPr="00D52C92" w:rsidRDefault="00A144FA" w:rsidP="00C5132C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US"/>
        </w:rPr>
      </w:pPr>
      <w:r w:rsidRPr="00D52C92">
        <w:rPr>
          <w:rFonts w:ascii="Arial" w:hAnsi="Arial" w:cs="Arial"/>
          <w:bCs/>
          <w:sz w:val="24"/>
          <w:szCs w:val="24"/>
        </w:rPr>
        <w:t>Residence applications for next year open on March 1</w:t>
      </w:r>
      <w:r w:rsidRPr="00D52C92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D52C92">
        <w:rPr>
          <w:rFonts w:ascii="Arial" w:hAnsi="Arial" w:cs="Arial"/>
          <w:bCs/>
          <w:sz w:val="24"/>
          <w:szCs w:val="24"/>
        </w:rPr>
        <w:t>.  The average fee increase for Peterborough is 4% and for Durham 0.7%.  The Graduate Residence fee</w:t>
      </w:r>
      <w:r w:rsidR="009207A5" w:rsidRPr="00D52C92">
        <w:rPr>
          <w:rFonts w:ascii="Arial" w:hAnsi="Arial" w:cs="Arial"/>
          <w:bCs/>
          <w:sz w:val="24"/>
          <w:szCs w:val="24"/>
        </w:rPr>
        <w:t>s</w:t>
      </w:r>
      <w:r w:rsidRPr="00D52C92">
        <w:rPr>
          <w:rFonts w:ascii="Arial" w:hAnsi="Arial" w:cs="Arial"/>
          <w:bCs/>
          <w:sz w:val="24"/>
          <w:szCs w:val="24"/>
        </w:rPr>
        <w:t xml:space="preserve"> do not increase for a </w:t>
      </w:r>
      <w:proofErr w:type="gramStart"/>
      <w:r w:rsidRPr="00D52C92">
        <w:rPr>
          <w:rFonts w:ascii="Arial" w:hAnsi="Arial" w:cs="Arial"/>
          <w:bCs/>
          <w:sz w:val="24"/>
          <w:szCs w:val="24"/>
        </w:rPr>
        <w:t>12 month</w:t>
      </w:r>
      <w:proofErr w:type="gramEnd"/>
      <w:r w:rsidRPr="00D52C92">
        <w:rPr>
          <w:rFonts w:ascii="Arial" w:hAnsi="Arial" w:cs="Arial"/>
          <w:bCs/>
          <w:sz w:val="24"/>
          <w:szCs w:val="24"/>
        </w:rPr>
        <w:t xml:space="preserve"> RTA, but increase 3% for an 8-month contract.</w:t>
      </w:r>
    </w:p>
    <w:p w:rsidR="00A144FA" w:rsidRPr="00A144FA" w:rsidRDefault="00A144FA" w:rsidP="0064314B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For the summertime, there are low application numbers.  Primarily International students who do not want to travel.</w:t>
      </w:r>
    </w:p>
    <w:p w:rsidR="008E5652" w:rsidRDefault="008E5652" w:rsidP="00603A3B">
      <w:pPr>
        <w:spacing w:after="0" w:line="240" w:lineRule="auto"/>
        <w:rPr>
          <w:rStyle w:val="Heading1Char"/>
        </w:rPr>
      </w:pPr>
    </w:p>
    <w:p w:rsidR="00520C3F" w:rsidRDefault="008E5652" w:rsidP="00363A0A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E5652">
        <w:rPr>
          <w:rStyle w:val="Heading1Char"/>
        </w:rPr>
        <w:t xml:space="preserve">5. </w:t>
      </w:r>
      <w:r w:rsidR="00E81A48">
        <w:rPr>
          <w:rFonts w:ascii="Arial" w:eastAsia="Times New Roman" w:hAnsi="Arial" w:cs="Arial"/>
          <w:b/>
          <w:sz w:val="24"/>
          <w:szCs w:val="24"/>
        </w:rPr>
        <w:t>Food Services Budget</w:t>
      </w:r>
      <w:r w:rsidR="00363A0A" w:rsidRPr="00363A0A">
        <w:rPr>
          <w:rFonts w:ascii="Arial" w:eastAsia="Times New Roman" w:hAnsi="Arial" w:cs="Arial"/>
          <w:b/>
          <w:sz w:val="24"/>
          <w:szCs w:val="24"/>
        </w:rPr>
        <w:t xml:space="preserve"> Affairs Budget (</w:t>
      </w:r>
      <w:r w:rsidR="00E81A48">
        <w:rPr>
          <w:rFonts w:ascii="Arial" w:eastAsia="Times New Roman" w:hAnsi="Arial" w:cs="Arial"/>
          <w:b/>
          <w:sz w:val="24"/>
          <w:szCs w:val="24"/>
        </w:rPr>
        <w:t>Mark Murdoch</w:t>
      </w:r>
      <w:r w:rsidR="00363A0A" w:rsidRPr="00363A0A">
        <w:rPr>
          <w:rFonts w:ascii="Arial" w:eastAsia="Times New Roman" w:hAnsi="Arial" w:cs="Arial"/>
          <w:b/>
          <w:sz w:val="24"/>
          <w:szCs w:val="24"/>
        </w:rPr>
        <w:t>)</w:t>
      </w:r>
    </w:p>
    <w:p w:rsidR="00603A3B" w:rsidRPr="00603A3B" w:rsidRDefault="00603A3B" w:rsidP="00363A0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u w:val="single"/>
        </w:rPr>
      </w:pPr>
      <w:proofErr w:type="spellStart"/>
      <w:r w:rsidRPr="00603A3B">
        <w:rPr>
          <w:rFonts w:ascii="Arial" w:eastAsia="Times New Roman" w:hAnsi="Arial" w:cs="Arial"/>
          <w:sz w:val="24"/>
          <w:szCs w:val="24"/>
          <w:u w:val="single"/>
        </w:rPr>
        <w:t>Ceilie</w:t>
      </w:r>
      <w:proofErr w:type="spellEnd"/>
      <w:r w:rsidRPr="00603A3B">
        <w:rPr>
          <w:rFonts w:ascii="Arial" w:eastAsia="Times New Roman" w:hAnsi="Arial" w:cs="Arial"/>
          <w:sz w:val="24"/>
          <w:szCs w:val="24"/>
          <w:u w:val="single"/>
        </w:rPr>
        <w:t xml:space="preserve"> Pub Fee:</w:t>
      </w:r>
    </w:p>
    <w:p w:rsidR="00603A3B" w:rsidRPr="00603A3B" w:rsidRDefault="00603A3B" w:rsidP="00603A3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>
        <w:rPr>
          <w:rFonts w:ascii="Arial" w:eastAsia="Times New Roman" w:hAnsi="Arial" w:cs="Arial"/>
          <w:sz w:val="24"/>
          <w:szCs w:val="24"/>
        </w:rPr>
        <w:t>Ceilie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did not open this year so students </w:t>
      </w:r>
      <w:proofErr w:type="gramStart"/>
      <w:r>
        <w:rPr>
          <w:rFonts w:ascii="Arial" w:eastAsia="Times New Roman" w:hAnsi="Arial" w:cs="Arial"/>
          <w:sz w:val="24"/>
          <w:szCs w:val="24"/>
        </w:rPr>
        <w:t>did not get charged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 ancillary fee. Plans are to re-open fall 2021.</w:t>
      </w:r>
    </w:p>
    <w:p w:rsidR="00603A3B" w:rsidRPr="00603A3B" w:rsidRDefault="00603A3B" w:rsidP="00603A3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information only since the fee is only increasing by CPI (0.7%). </w:t>
      </w:r>
      <w:r w:rsidR="00280ADA" w:rsidRPr="00603A3B">
        <w:rPr>
          <w:rFonts w:ascii="Arial" w:eastAsia="Times New Roman" w:hAnsi="Arial" w:cs="Arial"/>
          <w:sz w:val="24"/>
          <w:szCs w:val="24"/>
          <w:lang w:val="en-US"/>
        </w:rPr>
        <w:t xml:space="preserve">The proposed fee for the 2021-2022 academic </w:t>
      </w:r>
      <w:r w:rsidRPr="00603A3B">
        <w:rPr>
          <w:rFonts w:ascii="Arial" w:eastAsia="Times New Roman" w:hAnsi="Arial" w:cs="Arial"/>
          <w:sz w:val="24"/>
          <w:szCs w:val="24"/>
          <w:lang w:val="en-US"/>
        </w:rPr>
        <w:t>year is $5.91, up from $5.87, or 0.7%.</w:t>
      </w:r>
    </w:p>
    <w:p w:rsidR="00603A3B" w:rsidRDefault="00603A3B" w:rsidP="00603A3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Propose changing the name from Pub fee to </w:t>
      </w:r>
      <w:proofErr w:type="spellStart"/>
      <w:r>
        <w:rPr>
          <w:rFonts w:ascii="Arial" w:eastAsia="Times New Roman" w:hAnsi="Arial" w:cs="Arial"/>
          <w:sz w:val="24"/>
          <w:szCs w:val="24"/>
        </w:rPr>
        <w:t>Ceilie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fee as this is the only licensed pub on campus now.</w:t>
      </w:r>
    </w:p>
    <w:p w:rsidR="00603A3B" w:rsidRDefault="00603A3B" w:rsidP="00603A3B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Most expenses go to student salaries and it usually loses a modest amount of </w:t>
      </w:r>
      <w:r w:rsidR="00932ECC">
        <w:rPr>
          <w:rFonts w:ascii="Arial" w:eastAsia="Times New Roman" w:hAnsi="Arial" w:cs="Arial"/>
          <w:sz w:val="24"/>
          <w:szCs w:val="24"/>
        </w:rPr>
        <w:t>money,</w:t>
      </w:r>
      <w:r>
        <w:rPr>
          <w:rFonts w:ascii="Arial" w:eastAsia="Times New Roman" w:hAnsi="Arial" w:cs="Arial"/>
          <w:sz w:val="24"/>
          <w:szCs w:val="24"/>
        </w:rPr>
        <w:t xml:space="preserve"> as student pubs are typically not profitable on campuses.</w:t>
      </w:r>
    </w:p>
    <w:p w:rsidR="00603A3B" w:rsidRPr="00603A3B" w:rsidRDefault="00603A3B" w:rsidP="00603A3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03A3B">
        <w:rPr>
          <w:rFonts w:ascii="Arial" w:eastAsia="Times New Roman" w:hAnsi="Arial" w:cs="Arial"/>
          <w:sz w:val="24"/>
          <w:szCs w:val="24"/>
          <w:u w:val="single"/>
        </w:rPr>
        <w:t>Food Services:</w:t>
      </w:r>
    </w:p>
    <w:p w:rsidR="00E76300" w:rsidRPr="00A9132A" w:rsidRDefault="00280ADA" w:rsidP="00A9132A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9132A">
        <w:rPr>
          <w:rFonts w:ascii="Arial" w:eastAsia="Times New Roman" w:hAnsi="Arial" w:cs="Arial"/>
          <w:sz w:val="24"/>
          <w:szCs w:val="24"/>
        </w:rPr>
        <w:t>At the beginning of the fiscal year Food Service Reserves were $546k</w:t>
      </w:r>
    </w:p>
    <w:p w:rsidR="00E76300" w:rsidRPr="00A9132A" w:rsidRDefault="00280ADA" w:rsidP="00A9132A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A9132A">
        <w:rPr>
          <w:rFonts w:ascii="Arial" w:eastAsia="Times New Roman" w:hAnsi="Arial" w:cs="Arial"/>
          <w:sz w:val="24"/>
          <w:szCs w:val="24"/>
        </w:rPr>
        <w:t>Investment</w:t>
      </w:r>
      <w:r w:rsidR="00A9132A">
        <w:rPr>
          <w:rFonts w:ascii="Arial" w:eastAsia="Times New Roman" w:hAnsi="Arial" w:cs="Arial"/>
          <w:sz w:val="24"/>
          <w:szCs w:val="24"/>
        </w:rPr>
        <w:t>s</w:t>
      </w:r>
      <w:r w:rsidRPr="00A9132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9132A">
        <w:rPr>
          <w:rFonts w:ascii="Arial" w:eastAsia="Times New Roman" w:hAnsi="Arial" w:cs="Arial"/>
          <w:sz w:val="24"/>
          <w:szCs w:val="24"/>
        </w:rPr>
        <w:t>were made</w:t>
      </w:r>
      <w:proofErr w:type="gramEnd"/>
      <w:r w:rsidRPr="00A9132A">
        <w:rPr>
          <w:rFonts w:ascii="Arial" w:eastAsia="Times New Roman" w:hAnsi="Arial" w:cs="Arial"/>
          <w:sz w:val="24"/>
          <w:szCs w:val="24"/>
        </w:rPr>
        <w:t xml:space="preserve"> in the Durham project, and the redevelopment of Champlain</w:t>
      </w:r>
      <w:r w:rsidR="00A9132A">
        <w:rPr>
          <w:rFonts w:ascii="Arial" w:eastAsia="Times New Roman" w:hAnsi="Arial" w:cs="Arial"/>
          <w:sz w:val="24"/>
          <w:szCs w:val="24"/>
        </w:rPr>
        <w:t>.</w:t>
      </w:r>
    </w:p>
    <w:p w:rsidR="00E76300" w:rsidRPr="00A9132A" w:rsidRDefault="00A9132A" w:rsidP="00A9132A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The pandemic has caused losses </w:t>
      </w:r>
      <w:r w:rsidR="00280ADA" w:rsidRPr="00A9132A">
        <w:rPr>
          <w:rFonts w:ascii="Arial" w:eastAsia="Times New Roman" w:hAnsi="Arial" w:cs="Arial"/>
          <w:sz w:val="24"/>
          <w:szCs w:val="24"/>
        </w:rPr>
        <w:t xml:space="preserve">of +/- $2.4M, which </w:t>
      </w:r>
      <w:proofErr w:type="gramStart"/>
      <w:r w:rsidR="00280ADA" w:rsidRPr="00A9132A">
        <w:rPr>
          <w:rFonts w:ascii="Arial" w:eastAsia="Times New Roman" w:hAnsi="Arial" w:cs="Arial"/>
          <w:sz w:val="24"/>
          <w:szCs w:val="24"/>
        </w:rPr>
        <w:t>are being absorbed</w:t>
      </w:r>
      <w:proofErr w:type="gramEnd"/>
      <w:r w:rsidR="00280ADA" w:rsidRPr="00A9132A">
        <w:rPr>
          <w:rFonts w:ascii="Arial" w:eastAsia="Times New Roman" w:hAnsi="Arial" w:cs="Arial"/>
          <w:sz w:val="24"/>
          <w:szCs w:val="24"/>
        </w:rPr>
        <w:t xml:space="preserve"> by the operating budget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9132A" w:rsidRPr="00A9132A" w:rsidRDefault="00A9132A" w:rsidP="00A9132A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The 2021 budget will continue to invest in dining room redevelopment, and the Tim </w:t>
      </w:r>
      <w:proofErr w:type="gramStart"/>
      <w:r>
        <w:rPr>
          <w:rFonts w:ascii="Arial" w:eastAsia="Times New Roman" w:hAnsi="Arial" w:cs="Arial"/>
          <w:sz w:val="24"/>
          <w:szCs w:val="24"/>
        </w:rPr>
        <w:t>Hortons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redevelopment fund, and modest investment to reactivate The Trend at Traill College.</w:t>
      </w:r>
      <w:r w:rsidR="003A6CBB">
        <w:rPr>
          <w:rFonts w:ascii="Arial" w:eastAsia="Times New Roman" w:hAnsi="Arial" w:cs="Arial"/>
          <w:sz w:val="24"/>
          <w:szCs w:val="24"/>
        </w:rPr>
        <w:t xml:space="preserve"> The Trend is looking for a new operator for next year.</w:t>
      </w:r>
    </w:p>
    <w:p w:rsidR="00A9132A" w:rsidRPr="00A9132A" w:rsidRDefault="00A9132A" w:rsidP="00A9132A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 xml:space="preserve">We have one of the lowest cost dining plans in the country.  </w:t>
      </w:r>
      <w:proofErr w:type="gramStart"/>
      <w:r>
        <w:rPr>
          <w:rFonts w:ascii="Arial" w:eastAsia="Times New Roman" w:hAnsi="Arial" w:cs="Arial"/>
          <w:sz w:val="24"/>
          <w:szCs w:val="24"/>
        </w:rPr>
        <w:t>Also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one of the few Universities that allows students </w:t>
      </w:r>
      <w:r w:rsidR="003A6CBB">
        <w:rPr>
          <w:rFonts w:ascii="Arial" w:eastAsia="Times New Roman" w:hAnsi="Arial" w:cs="Arial"/>
          <w:sz w:val="24"/>
          <w:szCs w:val="24"/>
        </w:rPr>
        <w:t>the full carry over of</w:t>
      </w:r>
      <w:r>
        <w:rPr>
          <w:rFonts w:ascii="Arial" w:eastAsia="Times New Roman" w:hAnsi="Arial" w:cs="Arial"/>
          <w:sz w:val="24"/>
          <w:szCs w:val="24"/>
        </w:rPr>
        <w:t xml:space="preserve"> unused money</w:t>
      </w:r>
      <w:r w:rsidR="003A6CBB">
        <w:rPr>
          <w:rFonts w:ascii="Arial" w:eastAsia="Times New Roman" w:hAnsi="Arial" w:cs="Arial"/>
          <w:sz w:val="24"/>
          <w:szCs w:val="24"/>
        </w:rPr>
        <w:t xml:space="preserve"> for</w:t>
      </w:r>
      <w:r>
        <w:rPr>
          <w:rFonts w:ascii="Arial" w:eastAsia="Times New Roman" w:hAnsi="Arial" w:cs="Arial"/>
          <w:sz w:val="24"/>
          <w:szCs w:val="24"/>
        </w:rPr>
        <w:t xml:space="preserve"> the following year.</w:t>
      </w:r>
    </w:p>
    <w:p w:rsidR="00A9132A" w:rsidRPr="003A6CBB" w:rsidRDefault="00A9132A" w:rsidP="00A9132A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</w:rPr>
        <w:t>Food costs have gone up</w:t>
      </w:r>
      <w:r w:rsidR="003A6CBB">
        <w:rPr>
          <w:rFonts w:ascii="Arial" w:eastAsia="Times New Roman" w:hAnsi="Arial" w:cs="Arial"/>
          <w:sz w:val="24"/>
          <w:szCs w:val="24"/>
        </w:rPr>
        <w:t xml:space="preserve"> significantly this year. There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A6CBB">
        <w:rPr>
          <w:rFonts w:ascii="Arial" w:eastAsia="Times New Roman" w:hAnsi="Arial" w:cs="Arial"/>
          <w:sz w:val="24"/>
          <w:szCs w:val="24"/>
        </w:rPr>
        <w:t xml:space="preserve">has also been </w:t>
      </w:r>
      <w:r>
        <w:rPr>
          <w:rFonts w:ascii="Arial" w:eastAsia="Times New Roman" w:hAnsi="Arial" w:cs="Arial"/>
          <w:sz w:val="24"/>
          <w:szCs w:val="24"/>
        </w:rPr>
        <w:t xml:space="preserve">significant </w:t>
      </w:r>
      <w:r w:rsidR="003A6CBB">
        <w:rPr>
          <w:rFonts w:ascii="Arial" w:eastAsia="Times New Roman" w:hAnsi="Arial" w:cs="Arial"/>
          <w:sz w:val="24"/>
          <w:szCs w:val="24"/>
        </w:rPr>
        <w:t xml:space="preserve">increased </w:t>
      </w:r>
      <w:r>
        <w:rPr>
          <w:rFonts w:ascii="Arial" w:eastAsia="Times New Roman" w:hAnsi="Arial" w:cs="Arial"/>
          <w:sz w:val="24"/>
          <w:szCs w:val="24"/>
        </w:rPr>
        <w:t>cost in utilities.</w:t>
      </w:r>
      <w:r w:rsidR="003A6CBB">
        <w:rPr>
          <w:rFonts w:ascii="Arial" w:eastAsia="Times New Roman" w:hAnsi="Arial" w:cs="Arial"/>
          <w:sz w:val="24"/>
          <w:szCs w:val="24"/>
        </w:rPr>
        <w:t xml:space="preserve"> Inflation of cost of goods has gone up 9%.</w:t>
      </w:r>
    </w:p>
    <w:p w:rsidR="003A6CBB" w:rsidRPr="003A6CBB" w:rsidRDefault="00D52C92" w:rsidP="003A6CBB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="003A6CBB" w:rsidRPr="003A6CBB">
        <w:rPr>
          <w:rFonts w:ascii="Arial" w:eastAsia="Times New Roman" w:hAnsi="Arial" w:cs="Arial"/>
          <w:sz w:val="24"/>
          <w:szCs w:val="24"/>
          <w:lang w:val="en-US"/>
        </w:rPr>
        <w:t xml:space="preserve">Traditional Plan will increase by </w:t>
      </w:r>
      <w:r w:rsidR="003A6CBB">
        <w:rPr>
          <w:rFonts w:ascii="Arial" w:eastAsia="Times New Roman" w:hAnsi="Arial" w:cs="Arial"/>
          <w:sz w:val="24"/>
          <w:szCs w:val="24"/>
          <w:lang w:val="en-US"/>
        </w:rPr>
        <w:t>4.4%</w:t>
      </w:r>
      <w:r w:rsidR="003A6CBB" w:rsidRPr="003A6CBB">
        <w:rPr>
          <w:rFonts w:ascii="Arial" w:eastAsia="Times New Roman" w:hAnsi="Arial" w:cs="Arial"/>
          <w:sz w:val="24"/>
          <w:szCs w:val="24"/>
          <w:lang w:val="en-US"/>
        </w:rPr>
        <w:t xml:space="preserve">, and the Suite Plan will increase by </w:t>
      </w:r>
      <w:r w:rsidR="003A6CBB">
        <w:rPr>
          <w:rFonts w:ascii="Arial" w:eastAsia="Times New Roman" w:hAnsi="Arial" w:cs="Arial"/>
          <w:sz w:val="24"/>
          <w:szCs w:val="24"/>
          <w:lang w:val="en-US"/>
        </w:rPr>
        <w:t xml:space="preserve">4.5%. </w:t>
      </w:r>
      <w:r w:rsidR="003A6CBB" w:rsidRPr="003A6CBB">
        <w:rPr>
          <w:rFonts w:ascii="Arial" w:eastAsia="Times New Roman" w:hAnsi="Arial" w:cs="Arial"/>
          <w:sz w:val="24"/>
          <w:szCs w:val="24"/>
          <w:lang w:val="en-US"/>
        </w:rPr>
        <w:t>A</w:t>
      </w:r>
      <w:r w:rsidR="003A6CBB">
        <w:rPr>
          <w:rFonts w:ascii="Arial" w:eastAsia="Times New Roman" w:hAnsi="Arial" w:cs="Arial"/>
          <w:sz w:val="24"/>
          <w:szCs w:val="24"/>
          <w:lang w:val="en-US"/>
        </w:rPr>
        <w:t>ny unused value carr</w:t>
      </w:r>
      <w:r>
        <w:rPr>
          <w:rFonts w:ascii="Arial" w:eastAsia="Times New Roman" w:hAnsi="Arial" w:cs="Arial"/>
          <w:sz w:val="24"/>
          <w:szCs w:val="24"/>
          <w:lang w:val="en-US"/>
        </w:rPr>
        <w:t>ies forward.</w:t>
      </w:r>
    </w:p>
    <w:p w:rsidR="00E81A48" w:rsidRPr="007430FF" w:rsidRDefault="003A6CBB" w:rsidP="00A9132A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The budget 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was d</w:t>
      </w:r>
      <w:r w:rsidRPr="003A6CBB">
        <w:rPr>
          <w:rFonts w:ascii="Arial" w:eastAsia="Times New Roman" w:hAnsi="Arial" w:cs="Arial"/>
          <w:sz w:val="24"/>
          <w:szCs w:val="24"/>
          <w:lang w:val="en-US"/>
        </w:rPr>
        <w:t>eveloped through consultation with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the</w:t>
      </w:r>
      <w:r w:rsidRPr="003A6CBB">
        <w:rPr>
          <w:rFonts w:ascii="Arial" w:eastAsia="Times New Roman" w:hAnsi="Arial" w:cs="Arial"/>
          <w:sz w:val="24"/>
          <w:szCs w:val="24"/>
          <w:lang w:val="en-US"/>
        </w:rPr>
        <w:t xml:space="preserve"> Food Services Advisory Committee, College Residence Council and CASSC and approved by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the Food </w:t>
      </w:r>
      <w:r>
        <w:rPr>
          <w:rFonts w:ascii="Arial" w:eastAsia="Times New Roman" w:hAnsi="Arial" w:cs="Arial"/>
          <w:sz w:val="24"/>
          <w:szCs w:val="24"/>
          <w:lang w:val="en-US"/>
        </w:rPr>
        <w:lastRenderedPageBreak/>
        <w:t>Services Advisory Committee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3A6CB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It</w:t>
      </w:r>
      <w:r w:rsidR="007430FF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7430FF">
        <w:rPr>
          <w:rFonts w:ascii="Arial" w:eastAsia="Times New Roman" w:hAnsi="Arial" w:cs="Arial"/>
          <w:bCs/>
          <w:sz w:val="24"/>
          <w:szCs w:val="24"/>
        </w:rPr>
        <w:t xml:space="preserve">is </w:t>
      </w:r>
      <w:r w:rsidRPr="003A6CBB">
        <w:rPr>
          <w:rFonts w:ascii="Arial" w:eastAsia="Times New Roman" w:hAnsi="Arial" w:cs="Arial"/>
          <w:bCs/>
          <w:sz w:val="24"/>
          <w:szCs w:val="24"/>
        </w:rPr>
        <w:t>presented</w:t>
      </w:r>
      <w:proofErr w:type="gramEnd"/>
      <w:r w:rsidRPr="003A6CBB">
        <w:rPr>
          <w:rFonts w:ascii="Arial" w:eastAsia="Times New Roman" w:hAnsi="Arial" w:cs="Arial"/>
          <w:bCs/>
          <w:sz w:val="24"/>
          <w:szCs w:val="24"/>
        </w:rPr>
        <w:t xml:space="preserve"> to CASSC for information since it is a non-compulsory ancillary fee.</w:t>
      </w:r>
    </w:p>
    <w:p w:rsidR="00931517" w:rsidRDefault="00931517" w:rsidP="00E81A48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E81A48" w:rsidRPr="00E81A48" w:rsidRDefault="00E81A48" w:rsidP="00E81A4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81A48">
        <w:rPr>
          <w:rFonts w:ascii="Arial" w:hAnsi="Arial" w:cs="Arial"/>
          <w:b/>
          <w:bCs/>
          <w:sz w:val="24"/>
          <w:szCs w:val="24"/>
          <w:lang w:val="en-US"/>
        </w:rPr>
        <w:t>6. AVP Student Update (Nona Robinson)</w:t>
      </w:r>
    </w:p>
    <w:p w:rsidR="00CC75F1" w:rsidRDefault="00CC75F1" w:rsidP="00E81A48">
      <w:pPr>
        <w:pStyle w:val="ListParagraph"/>
        <w:numPr>
          <w:ilvl w:val="0"/>
          <w:numId w:val="31"/>
        </w:numPr>
        <w:spacing w:after="0" w:line="240" w:lineRule="auto"/>
        <w:rPr>
          <w:rStyle w:val="Heading1Char"/>
          <w:b w:val="0"/>
        </w:rPr>
      </w:pPr>
      <w:r>
        <w:rPr>
          <w:rStyle w:val="Heading1Char"/>
          <w:b w:val="0"/>
        </w:rPr>
        <w:t xml:space="preserve">We have seen a shift from full lockdown to the Yellow </w:t>
      </w:r>
      <w:r w:rsidR="00D52C92">
        <w:rPr>
          <w:rStyle w:val="Heading1Char"/>
          <w:b w:val="0"/>
        </w:rPr>
        <w:t xml:space="preserve">(protect) </w:t>
      </w:r>
      <w:r>
        <w:rPr>
          <w:rStyle w:val="Heading1Char"/>
          <w:b w:val="0"/>
        </w:rPr>
        <w:t>stage.</w:t>
      </w:r>
    </w:p>
    <w:p w:rsidR="00E81A48" w:rsidRDefault="00CC75F1" w:rsidP="00E81A48">
      <w:pPr>
        <w:pStyle w:val="ListParagraph"/>
        <w:numPr>
          <w:ilvl w:val="0"/>
          <w:numId w:val="31"/>
        </w:numPr>
        <w:spacing w:after="0" w:line="240" w:lineRule="auto"/>
        <w:rPr>
          <w:rStyle w:val="Heading1Char"/>
          <w:b w:val="0"/>
        </w:rPr>
      </w:pPr>
      <w:r>
        <w:rPr>
          <w:rStyle w:val="Heading1Char"/>
          <w:b w:val="0"/>
        </w:rPr>
        <w:t>You can have events now with a maximum of 10 people indoors. Be sure to complete and submit your risk assessment form.</w:t>
      </w:r>
    </w:p>
    <w:p w:rsidR="00CC75F1" w:rsidRDefault="00CC75F1" w:rsidP="00E81A48">
      <w:pPr>
        <w:pStyle w:val="ListParagraph"/>
        <w:numPr>
          <w:ilvl w:val="0"/>
          <w:numId w:val="31"/>
        </w:numPr>
        <w:spacing w:after="0" w:line="240" w:lineRule="auto"/>
        <w:rPr>
          <w:rStyle w:val="Heading1Char"/>
          <w:b w:val="0"/>
        </w:rPr>
      </w:pPr>
      <w:r>
        <w:rPr>
          <w:rStyle w:val="Heading1Char"/>
          <w:b w:val="0"/>
        </w:rPr>
        <w:t xml:space="preserve">Some general nervousness about students returning from reading break from high-risk areas. </w:t>
      </w:r>
    </w:p>
    <w:p w:rsidR="00E81A48" w:rsidRDefault="00CC75F1" w:rsidP="00E81A48">
      <w:pPr>
        <w:pStyle w:val="ListParagraph"/>
        <w:numPr>
          <w:ilvl w:val="0"/>
          <w:numId w:val="31"/>
        </w:numPr>
        <w:spacing w:after="0" w:line="240" w:lineRule="auto"/>
        <w:rPr>
          <w:rStyle w:val="Heading1Char"/>
          <w:b w:val="0"/>
        </w:rPr>
      </w:pPr>
      <w:r>
        <w:rPr>
          <w:rStyle w:val="Heading1Char"/>
          <w:b w:val="0"/>
        </w:rPr>
        <w:t xml:space="preserve">There is a lot of uncertainty around whether vaccinations will be available for this age group by the fall </w:t>
      </w:r>
      <w:proofErr w:type="gramStart"/>
      <w:r>
        <w:rPr>
          <w:rStyle w:val="Heading1Char"/>
          <w:b w:val="0"/>
        </w:rPr>
        <w:t>and also</w:t>
      </w:r>
      <w:proofErr w:type="gramEnd"/>
      <w:r>
        <w:rPr>
          <w:rStyle w:val="Heading1Char"/>
          <w:b w:val="0"/>
        </w:rPr>
        <w:t xml:space="preserve"> about the new more contagious variants.  Also uncertainty whether vaccinations will be required (e.g. for residence).</w:t>
      </w:r>
    </w:p>
    <w:p w:rsidR="00046815" w:rsidRPr="00C34856" w:rsidRDefault="00046815" w:rsidP="00E81A4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Style w:val="Heading1Char"/>
          <w:b w:val="0"/>
        </w:rPr>
        <w:t>Student groups are going into elections and are collaborating with the TCSA, which is great!</w:t>
      </w:r>
    </w:p>
    <w:p w:rsidR="00D6622A" w:rsidRDefault="00D6622A" w:rsidP="00BC009A">
      <w:pPr>
        <w:pStyle w:val="Heading1"/>
      </w:pPr>
    </w:p>
    <w:p w:rsidR="00B136B8" w:rsidRPr="001020C9" w:rsidRDefault="00E81A48" w:rsidP="00BC009A">
      <w:pPr>
        <w:pStyle w:val="Heading1"/>
      </w:pPr>
      <w:r>
        <w:t>7</w:t>
      </w:r>
      <w:r w:rsidR="00B136B8" w:rsidRPr="001020C9">
        <w:t>. Round table Updates</w:t>
      </w:r>
    </w:p>
    <w:p w:rsidR="00B45C88" w:rsidRPr="00AA7F2E" w:rsidRDefault="00036662" w:rsidP="003B741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036662">
        <w:rPr>
          <w:rFonts w:ascii="Arial" w:eastAsia="Times New Roman" w:hAnsi="Arial" w:cs="Arial"/>
          <w:b/>
          <w:sz w:val="24"/>
          <w:szCs w:val="24"/>
        </w:rPr>
        <w:t xml:space="preserve">GC </w:t>
      </w:r>
      <w:r w:rsidR="00C91813">
        <w:rPr>
          <w:rFonts w:ascii="Arial" w:eastAsia="Times New Roman" w:hAnsi="Arial" w:cs="Arial"/>
          <w:b/>
          <w:sz w:val="24"/>
          <w:szCs w:val="24"/>
        </w:rPr>
        <w:t>–</w:t>
      </w:r>
      <w:r w:rsidR="004C29DC">
        <w:rPr>
          <w:rFonts w:ascii="Arial" w:eastAsia="Times New Roman" w:hAnsi="Arial" w:cs="Arial"/>
          <w:sz w:val="24"/>
          <w:szCs w:val="24"/>
        </w:rPr>
        <w:t xml:space="preserve"> Holding our elections and working on our College Weekend and formal plans.</w:t>
      </w:r>
    </w:p>
    <w:p w:rsidR="00610914" w:rsidRPr="00B45C88" w:rsidRDefault="00610914" w:rsidP="003B741A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610914">
        <w:rPr>
          <w:rFonts w:ascii="Arial" w:eastAsia="Times New Roman" w:hAnsi="Arial" w:cs="Arial"/>
          <w:b/>
          <w:sz w:val="24"/>
          <w:szCs w:val="24"/>
        </w:rPr>
        <w:t xml:space="preserve">Champlain </w:t>
      </w:r>
      <w:r w:rsidR="00682DEB">
        <w:rPr>
          <w:rFonts w:ascii="Arial" w:eastAsia="Times New Roman" w:hAnsi="Arial" w:cs="Arial"/>
          <w:b/>
          <w:sz w:val="24"/>
          <w:szCs w:val="24"/>
        </w:rPr>
        <w:t>–</w:t>
      </w:r>
      <w:r w:rsidR="00682DEB">
        <w:rPr>
          <w:rFonts w:ascii="Arial" w:eastAsia="Times New Roman" w:hAnsi="Arial" w:cs="Arial"/>
          <w:sz w:val="24"/>
          <w:szCs w:val="24"/>
        </w:rPr>
        <w:t xml:space="preserve"> </w:t>
      </w:r>
      <w:r w:rsidR="004C29DC" w:rsidRPr="004C29DC">
        <w:rPr>
          <w:rFonts w:ascii="Arial" w:eastAsia="Times New Roman" w:hAnsi="Arial" w:cs="Arial"/>
          <w:sz w:val="24"/>
          <w:szCs w:val="24"/>
        </w:rPr>
        <w:t>Our AGM is this Saturday. Doing our food-sharing recipe on Instagram. Will have our new cabinet by March 28 so they can all go to the</w:t>
      </w:r>
      <w:r w:rsidR="004C29DC">
        <w:rPr>
          <w:rFonts w:ascii="Arial" w:eastAsia="Times New Roman" w:hAnsi="Arial" w:cs="Arial"/>
          <w:sz w:val="24"/>
          <w:szCs w:val="24"/>
        </w:rPr>
        <w:t xml:space="preserve"> TCSA meeting on </w:t>
      </w:r>
      <w:r w:rsidR="00356F4F">
        <w:rPr>
          <w:rFonts w:ascii="Arial" w:eastAsia="Times New Roman" w:hAnsi="Arial" w:cs="Arial"/>
          <w:sz w:val="24"/>
          <w:szCs w:val="24"/>
        </w:rPr>
        <w:t>April 4. Holding online Zoom,</w:t>
      </w:r>
      <w:r w:rsidR="004C29DC">
        <w:rPr>
          <w:rFonts w:ascii="Arial" w:eastAsia="Times New Roman" w:hAnsi="Arial" w:cs="Arial"/>
          <w:sz w:val="24"/>
          <w:szCs w:val="24"/>
        </w:rPr>
        <w:t xml:space="preserve"> Yoga and Fitness classes. Holding on-line trivia and a walk in the Nature Area.  Hoping to do formal in-person. Holding a zoom talent show and putting our care-packages together.</w:t>
      </w:r>
    </w:p>
    <w:p w:rsidR="00B45C88" w:rsidRPr="00B45C88" w:rsidRDefault="003B741A" w:rsidP="00C05E6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020C9">
        <w:rPr>
          <w:rFonts w:ascii="Arial" w:eastAsia="Times New Roman" w:hAnsi="Arial" w:cs="Arial"/>
          <w:b/>
          <w:sz w:val="24"/>
          <w:szCs w:val="24"/>
        </w:rPr>
        <w:t xml:space="preserve">TCSA </w:t>
      </w:r>
      <w:r w:rsidR="00C90B4A">
        <w:rPr>
          <w:rFonts w:ascii="Arial" w:eastAsia="Times New Roman" w:hAnsi="Arial" w:cs="Arial"/>
          <w:b/>
          <w:sz w:val="24"/>
          <w:szCs w:val="24"/>
        </w:rPr>
        <w:t>–</w:t>
      </w:r>
      <w:r w:rsidR="00496F3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C29DC">
        <w:rPr>
          <w:rFonts w:ascii="Arial" w:eastAsia="Times New Roman" w:hAnsi="Arial" w:cs="Arial"/>
          <w:sz w:val="24"/>
          <w:szCs w:val="24"/>
        </w:rPr>
        <w:t xml:space="preserve">Nominations are underway for the elections. Staring “Self Love” week on Friday.  </w:t>
      </w:r>
      <w:r w:rsidR="00A813D7">
        <w:rPr>
          <w:rFonts w:ascii="Arial" w:eastAsia="Times New Roman" w:hAnsi="Arial" w:cs="Arial"/>
          <w:sz w:val="24"/>
          <w:szCs w:val="24"/>
        </w:rPr>
        <w:t>The Student Award for Excellence is open for nominations now.</w:t>
      </w:r>
    </w:p>
    <w:p w:rsidR="00C84F75" w:rsidRDefault="00C84F75" w:rsidP="00C05E6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84F75">
        <w:rPr>
          <w:rFonts w:ascii="Arial" w:eastAsia="Times New Roman" w:hAnsi="Arial" w:cs="Arial"/>
          <w:b/>
          <w:sz w:val="24"/>
          <w:szCs w:val="24"/>
        </w:rPr>
        <w:t xml:space="preserve">TGSA </w:t>
      </w:r>
      <w:r w:rsidR="00B45C88">
        <w:rPr>
          <w:rFonts w:ascii="Arial" w:eastAsia="Times New Roman" w:hAnsi="Arial" w:cs="Arial"/>
          <w:b/>
          <w:sz w:val="24"/>
          <w:szCs w:val="24"/>
        </w:rPr>
        <w:t>–</w:t>
      </w:r>
      <w:r w:rsidR="00682DEB" w:rsidRPr="00C84F7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669A0">
        <w:rPr>
          <w:rFonts w:ascii="Arial" w:eastAsia="Times New Roman" w:hAnsi="Arial" w:cs="Arial"/>
          <w:sz w:val="24"/>
          <w:szCs w:val="24"/>
        </w:rPr>
        <w:t xml:space="preserve">We are now done with elections and have had our AGM.  </w:t>
      </w:r>
      <w:r w:rsidR="00C0785B">
        <w:rPr>
          <w:rFonts w:ascii="Arial" w:eastAsia="Times New Roman" w:hAnsi="Arial" w:cs="Arial"/>
          <w:sz w:val="24"/>
          <w:szCs w:val="24"/>
        </w:rPr>
        <w:t xml:space="preserve">The key positions </w:t>
      </w:r>
      <w:proofErr w:type="gramStart"/>
      <w:r w:rsidR="00C0785B">
        <w:rPr>
          <w:rFonts w:ascii="Arial" w:eastAsia="Times New Roman" w:hAnsi="Arial" w:cs="Arial"/>
          <w:sz w:val="24"/>
          <w:szCs w:val="24"/>
        </w:rPr>
        <w:t>are all filled</w:t>
      </w:r>
      <w:proofErr w:type="gramEnd"/>
      <w:r w:rsidR="00C0785B">
        <w:rPr>
          <w:rFonts w:ascii="Arial" w:eastAsia="Times New Roman" w:hAnsi="Arial" w:cs="Arial"/>
          <w:sz w:val="24"/>
          <w:szCs w:val="24"/>
        </w:rPr>
        <w:t xml:space="preserve">. A “Life </w:t>
      </w:r>
      <w:proofErr w:type="gramStart"/>
      <w:r w:rsidR="00C0785B">
        <w:rPr>
          <w:rFonts w:ascii="Arial" w:eastAsia="Times New Roman" w:hAnsi="Arial" w:cs="Arial"/>
          <w:sz w:val="24"/>
          <w:szCs w:val="24"/>
        </w:rPr>
        <w:t>After</w:t>
      </w:r>
      <w:proofErr w:type="gramEnd"/>
      <w:r w:rsidR="00C0785B">
        <w:rPr>
          <w:rFonts w:ascii="Arial" w:eastAsia="Times New Roman" w:hAnsi="Arial" w:cs="Arial"/>
          <w:sz w:val="24"/>
          <w:szCs w:val="24"/>
        </w:rPr>
        <w:t xml:space="preserve"> Trent” event is coming up and we are having a celebrate your supervisor </w:t>
      </w:r>
      <w:r w:rsidR="00A813D7">
        <w:rPr>
          <w:rFonts w:ascii="Arial" w:eastAsia="Times New Roman" w:hAnsi="Arial" w:cs="Arial"/>
          <w:sz w:val="24"/>
          <w:szCs w:val="24"/>
        </w:rPr>
        <w:t>campaign</w:t>
      </w:r>
      <w:r w:rsidR="00C0785B">
        <w:rPr>
          <w:rFonts w:ascii="Arial" w:eastAsia="Times New Roman" w:hAnsi="Arial" w:cs="Arial"/>
          <w:sz w:val="24"/>
          <w:szCs w:val="24"/>
        </w:rPr>
        <w:t>.</w:t>
      </w:r>
      <w:r w:rsidR="00A813D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45C88" w:rsidRPr="00B45C88" w:rsidRDefault="00B45C88" w:rsidP="00C05E60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OC –</w:t>
      </w:r>
      <w:r>
        <w:rPr>
          <w:rFonts w:ascii="Arial" w:eastAsia="Times New Roman" w:hAnsi="Arial" w:cs="Arial"/>
          <w:sz w:val="24"/>
          <w:szCs w:val="24"/>
        </w:rPr>
        <w:t xml:space="preserve">Planning a virtual formal </w:t>
      </w:r>
      <w:r w:rsidR="00046815">
        <w:rPr>
          <w:rFonts w:ascii="Arial" w:eastAsia="Times New Roman" w:hAnsi="Arial" w:cs="Arial"/>
          <w:sz w:val="24"/>
          <w:szCs w:val="24"/>
        </w:rPr>
        <w:t>on March 18 before our Wild side weekend starts. Having a bonfire and snowshoeing. There are limited numbers so you need to sign-up. Nominations begin on March 1</w:t>
      </w:r>
      <w:r w:rsidR="00046815" w:rsidRPr="00046815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046815">
        <w:rPr>
          <w:rFonts w:ascii="Arial" w:eastAsia="Times New Roman" w:hAnsi="Arial" w:cs="Arial"/>
          <w:sz w:val="24"/>
          <w:szCs w:val="24"/>
        </w:rPr>
        <w:t xml:space="preserve"> (collaborating with the TCSA).</w:t>
      </w:r>
    </w:p>
    <w:p w:rsidR="008543A6" w:rsidRPr="00682DEB" w:rsidRDefault="004669A0" w:rsidP="003B741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TUNA</w:t>
      </w:r>
      <w:r w:rsidR="003B741A" w:rsidRPr="001020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82DEB">
        <w:rPr>
          <w:rFonts w:ascii="Arial" w:eastAsia="Times New Roman" w:hAnsi="Arial" w:cs="Arial"/>
          <w:b/>
          <w:sz w:val="24"/>
          <w:szCs w:val="24"/>
        </w:rPr>
        <w:t xml:space="preserve">– </w:t>
      </w:r>
      <w:r>
        <w:rPr>
          <w:rFonts w:ascii="Arial" w:eastAsia="Times New Roman" w:hAnsi="Arial" w:cs="Arial"/>
          <w:sz w:val="24"/>
          <w:szCs w:val="24"/>
        </w:rPr>
        <w:t>Nominations for our</w:t>
      </w:r>
      <w:r w:rsidR="000D0551">
        <w:rPr>
          <w:rFonts w:ascii="Arial" w:eastAsia="Times New Roman" w:hAnsi="Arial" w:cs="Arial"/>
          <w:sz w:val="24"/>
          <w:szCs w:val="24"/>
        </w:rPr>
        <w:t xml:space="preserve"> elections</w:t>
      </w:r>
      <w:r>
        <w:rPr>
          <w:rFonts w:ascii="Arial" w:eastAsia="Times New Roman" w:hAnsi="Arial" w:cs="Arial"/>
          <w:sz w:val="24"/>
          <w:szCs w:val="24"/>
        </w:rPr>
        <w:t xml:space="preserve"> are on starting soon</w:t>
      </w:r>
      <w:r w:rsidR="000D055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Having an informational meeting on zoom for question about the election on March 2. Planning a TUNA/FPHL Teepee night on March 3.</w:t>
      </w:r>
    </w:p>
    <w:p w:rsidR="00AA7F2E" w:rsidRDefault="00F5176A" w:rsidP="00AA7F2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Trent International</w:t>
      </w:r>
    </w:p>
    <w:p w:rsidR="00AA7F2E" w:rsidRDefault="00527364" w:rsidP="00AA7F2E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Trent International awards nominations close on March 8.</w:t>
      </w:r>
    </w:p>
    <w:p w:rsidR="00527364" w:rsidRDefault="00527364" w:rsidP="005273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There are talks with Trent International “by Students for Students”</w:t>
      </w:r>
      <w:r w:rsidR="001B28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Friday at 1 pm.</w:t>
      </w:r>
    </w:p>
    <w:p w:rsidR="00527364" w:rsidRPr="00527364" w:rsidRDefault="00527364" w:rsidP="005273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are also have upcoming workshops on </w:t>
      </w:r>
      <w:r w:rsidR="00C21C0D">
        <w:rPr>
          <w:rFonts w:ascii="Arial" w:eastAsia="Times New Roman" w:hAnsi="Arial" w:cs="Arial"/>
          <w:sz w:val="24"/>
          <w:szCs w:val="24"/>
        </w:rPr>
        <w:t xml:space="preserve">taxes, finances and </w:t>
      </w:r>
      <w:r w:rsidR="00C21C0D" w:rsidRPr="00C21C0D">
        <w:rPr>
          <w:rFonts w:ascii="Arial" w:eastAsia="Times New Roman" w:hAnsi="Arial" w:cs="Arial"/>
          <w:sz w:val="24"/>
          <w:szCs w:val="24"/>
        </w:rPr>
        <w:t>how to recognize r</w:t>
      </w:r>
      <w:r w:rsidR="00C21C0D">
        <w:rPr>
          <w:rFonts w:ascii="Arial" w:eastAsia="Times New Roman" w:hAnsi="Arial" w:cs="Arial"/>
          <w:sz w:val="24"/>
          <w:szCs w:val="24"/>
        </w:rPr>
        <w:t xml:space="preserve">ental </w:t>
      </w:r>
      <w:proofErr w:type="gramStart"/>
      <w:r w:rsidR="00C21C0D">
        <w:rPr>
          <w:rFonts w:ascii="Arial" w:eastAsia="Times New Roman" w:hAnsi="Arial" w:cs="Arial"/>
          <w:sz w:val="24"/>
          <w:szCs w:val="24"/>
        </w:rPr>
        <w:t>scams</w:t>
      </w:r>
      <w:proofErr w:type="gramEnd"/>
      <w:r w:rsidR="00C21C0D">
        <w:rPr>
          <w:rFonts w:ascii="Arial" w:eastAsia="Times New Roman" w:hAnsi="Arial" w:cs="Arial"/>
          <w:sz w:val="24"/>
          <w:szCs w:val="24"/>
        </w:rPr>
        <w:t>.</w:t>
      </w:r>
    </w:p>
    <w:p w:rsidR="00A813D7" w:rsidRDefault="00A813D7" w:rsidP="00457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Student Affairs</w:t>
      </w:r>
    </w:p>
    <w:p w:rsidR="00457E81" w:rsidRDefault="00104039" w:rsidP="00A813D7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A813D7">
        <w:rPr>
          <w:rFonts w:ascii="Arial" w:eastAsia="Times New Roman" w:hAnsi="Arial" w:cs="Arial"/>
          <w:sz w:val="24"/>
          <w:szCs w:val="24"/>
        </w:rPr>
        <w:t>There</w:t>
      </w:r>
      <w:r w:rsidR="008331F8" w:rsidRPr="00A813D7">
        <w:rPr>
          <w:rFonts w:ascii="Arial" w:eastAsia="Times New Roman" w:hAnsi="Arial" w:cs="Arial"/>
          <w:sz w:val="24"/>
          <w:szCs w:val="24"/>
        </w:rPr>
        <w:t xml:space="preserve"> </w:t>
      </w:r>
      <w:r w:rsidR="00356F4F">
        <w:rPr>
          <w:rFonts w:ascii="Arial" w:eastAsia="Times New Roman" w:hAnsi="Arial" w:cs="Arial"/>
          <w:sz w:val="24"/>
          <w:szCs w:val="24"/>
        </w:rPr>
        <w:t xml:space="preserve">are </w:t>
      </w:r>
      <w:r w:rsidRPr="00A813D7">
        <w:rPr>
          <w:rFonts w:ascii="Arial" w:eastAsia="Times New Roman" w:hAnsi="Arial" w:cs="Arial"/>
          <w:sz w:val="24"/>
          <w:szCs w:val="24"/>
        </w:rPr>
        <w:t>a series of virtual workshops on Exploring Spirituality (for students who have an interest in exploring a personal approach to spirituality)</w:t>
      </w:r>
      <w:r w:rsidR="00A813D7" w:rsidRPr="00A813D7">
        <w:rPr>
          <w:rFonts w:ascii="Arial" w:eastAsia="Times New Roman" w:hAnsi="Arial" w:cs="Arial"/>
          <w:sz w:val="24"/>
          <w:szCs w:val="24"/>
        </w:rPr>
        <w:t xml:space="preserve"> as well as an Introduction to Zen Buddhism</w:t>
      </w:r>
      <w:r w:rsidRPr="00A813D7">
        <w:rPr>
          <w:rFonts w:ascii="Arial" w:eastAsia="Times New Roman" w:hAnsi="Arial" w:cs="Arial"/>
          <w:sz w:val="24"/>
          <w:szCs w:val="24"/>
        </w:rPr>
        <w:t xml:space="preserve">. </w:t>
      </w:r>
      <w:r w:rsidR="00A813D7" w:rsidRPr="00A813D7">
        <w:rPr>
          <w:rFonts w:ascii="Arial" w:eastAsia="Times New Roman" w:hAnsi="Arial" w:cs="Arial"/>
          <w:sz w:val="24"/>
          <w:szCs w:val="24"/>
        </w:rPr>
        <w:t xml:space="preserve">We are also collaborating with a forest meditation walk with Gzowski College. </w:t>
      </w:r>
      <w:r w:rsidRPr="00A813D7">
        <w:rPr>
          <w:rFonts w:ascii="Arial" w:eastAsia="Times New Roman" w:hAnsi="Arial" w:cs="Arial"/>
          <w:sz w:val="24"/>
          <w:szCs w:val="24"/>
        </w:rPr>
        <w:t xml:space="preserve">You can register on the </w:t>
      </w:r>
      <w:hyperlink r:id="rId6" w:history="1">
        <w:r w:rsidRPr="00A813D7">
          <w:rPr>
            <w:rStyle w:val="Hyperlink"/>
            <w:rFonts w:ascii="Arial" w:eastAsia="Times New Roman" w:hAnsi="Arial" w:cs="Arial"/>
            <w:sz w:val="24"/>
            <w:szCs w:val="24"/>
          </w:rPr>
          <w:t>Spiritual Affairs webpage</w:t>
        </w:r>
      </w:hyperlink>
      <w:r w:rsidRPr="00A813D7">
        <w:rPr>
          <w:rFonts w:ascii="Arial" w:eastAsia="Times New Roman" w:hAnsi="Arial" w:cs="Arial"/>
          <w:sz w:val="24"/>
          <w:szCs w:val="24"/>
        </w:rPr>
        <w:t>.</w:t>
      </w:r>
      <w:r w:rsidRPr="00A813D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:rsidR="00A813D7" w:rsidRPr="00A813D7" w:rsidRDefault="00A813D7" w:rsidP="00A813D7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If you have </w:t>
      </w:r>
      <w:proofErr w:type="gramStart"/>
      <w:r>
        <w:rPr>
          <w:rFonts w:ascii="Arial" w:eastAsia="Times New Roman" w:hAnsi="Arial" w:cs="Arial"/>
          <w:sz w:val="24"/>
          <w:szCs w:val="24"/>
          <w:lang w:val="en-GB"/>
        </w:rPr>
        <w:t>something</w:t>
      </w:r>
      <w:proofErr w:type="gramEnd"/>
      <w:r>
        <w:rPr>
          <w:rFonts w:ascii="Arial" w:eastAsia="Times New Roman" w:hAnsi="Arial" w:cs="Arial"/>
          <w:sz w:val="24"/>
          <w:szCs w:val="24"/>
          <w:lang w:val="en-GB"/>
        </w:rPr>
        <w:t xml:space="preserve"> you would like to have added to your co-curricular record, the deadline for submissions is May 1</w:t>
      </w:r>
      <w:r w:rsidRPr="00A813D7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st</w:t>
      </w:r>
      <w:r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280ADA" w:rsidRDefault="00280ADA" w:rsidP="00682DEB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760BED" w:rsidRDefault="00682DEB" w:rsidP="00682DEB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C</w:t>
      </w:r>
      <w:r w:rsidR="00760BED">
        <w:rPr>
          <w:rFonts w:ascii="Arial" w:eastAsia="Times New Roman" w:hAnsi="Arial" w:cs="Arial"/>
          <w:b/>
          <w:sz w:val="24"/>
          <w:szCs w:val="24"/>
        </w:rPr>
        <w:t>olleges:</w:t>
      </w:r>
    </w:p>
    <w:p w:rsidR="00682DEB" w:rsidRDefault="001B281D" w:rsidP="00760BE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Colleges have award nominations opening.</w:t>
      </w:r>
      <w:r w:rsidR="00A813D7">
        <w:rPr>
          <w:rFonts w:ascii="Arial" w:eastAsia="Times New Roman" w:hAnsi="Arial" w:cs="Arial"/>
          <w:sz w:val="24"/>
          <w:szCs w:val="24"/>
        </w:rPr>
        <w:t xml:space="preserve"> Please send along any nominations even if you do not know which College the student you are nominating belongs </w:t>
      </w:r>
      <w:proofErr w:type="gramStart"/>
      <w:r w:rsidR="00A813D7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="00A813D7">
        <w:rPr>
          <w:rFonts w:ascii="Arial" w:eastAsia="Times New Roman" w:hAnsi="Arial" w:cs="Arial"/>
          <w:sz w:val="24"/>
          <w:szCs w:val="24"/>
        </w:rPr>
        <w:t>.  We will ensure to match the nomination with the student’s College.</w:t>
      </w:r>
    </w:p>
    <w:p w:rsidR="00A813D7" w:rsidRDefault="00A813D7" w:rsidP="00760BED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Some of the student staff for the Hubs are working with Gzowski College on a Pandemic Cookbook.</w:t>
      </w:r>
    </w:p>
    <w:p w:rsidR="00760BED" w:rsidRPr="00CC0A4E" w:rsidRDefault="00CC0A4E" w:rsidP="00CC0A4E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remember to send along any events you would included in College newsletters.</w:t>
      </w:r>
    </w:p>
    <w:p w:rsidR="00457E81" w:rsidRDefault="00457E81" w:rsidP="00682DEB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457E81">
        <w:rPr>
          <w:rFonts w:ascii="Arial" w:eastAsia="Times New Roman" w:hAnsi="Arial" w:cs="Arial"/>
          <w:b/>
          <w:sz w:val="24"/>
          <w:szCs w:val="24"/>
        </w:rPr>
        <w:t xml:space="preserve">Food Services: </w:t>
      </w:r>
    </w:p>
    <w:p w:rsidR="00A813D7" w:rsidRPr="00A813D7" w:rsidRDefault="00CC0A4E" w:rsidP="00457E81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Sadly,</w:t>
      </w:r>
      <w:r w:rsidR="00356F4F">
        <w:rPr>
          <w:rFonts w:ascii="Arial" w:eastAsia="Times New Roman" w:hAnsi="Arial" w:cs="Arial"/>
          <w:sz w:val="24"/>
          <w:szCs w:val="24"/>
        </w:rPr>
        <w:t xml:space="preserve"> </w:t>
      </w:r>
      <w:r w:rsidR="00A813D7">
        <w:rPr>
          <w:rFonts w:ascii="Arial" w:eastAsia="Times New Roman" w:hAnsi="Arial" w:cs="Arial"/>
          <w:sz w:val="24"/>
          <w:szCs w:val="24"/>
        </w:rPr>
        <w:t xml:space="preserve">Hot Belly Mamas and the </w:t>
      </w:r>
      <w:proofErr w:type="spellStart"/>
      <w:r w:rsidR="00A813D7">
        <w:rPr>
          <w:rFonts w:ascii="Arial" w:eastAsia="Times New Roman" w:hAnsi="Arial" w:cs="Arial"/>
          <w:sz w:val="24"/>
          <w:szCs w:val="24"/>
        </w:rPr>
        <w:t>Olde</w:t>
      </w:r>
      <w:proofErr w:type="spellEnd"/>
      <w:r w:rsidR="00A813D7">
        <w:rPr>
          <w:rFonts w:ascii="Arial" w:eastAsia="Times New Roman" w:hAnsi="Arial" w:cs="Arial"/>
          <w:sz w:val="24"/>
          <w:szCs w:val="24"/>
        </w:rPr>
        <w:t xml:space="preserve"> Stone</w:t>
      </w:r>
      <w:r>
        <w:rPr>
          <w:rFonts w:ascii="Arial" w:eastAsia="Times New Roman" w:hAnsi="Arial" w:cs="Arial"/>
          <w:sz w:val="24"/>
          <w:szCs w:val="24"/>
        </w:rPr>
        <w:t xml:space="preserve"> restaurants are closing which were restaurants that were on our Trent cards.</w:t>
      </w:r>
    </w:p>
    <w:p w:rsidR="00457E81" w:rsidRPr="00457E81" w:rsidRDefault="00CC0A4E" w:rsidP="00457E81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can now eat in the dining halls again as long as </w:t>
      </w:r>
      <w:proofErr w:type="gramStart"/>
      <w:r>
        <w:rPr>
          <w:rFonts w:ascii="Arial" w:eastAsia="Times New Roman" w:hAnsi="Arial" w:cs="Arial"/>
          <w:sz w:val="24"/>
          <w:szCs w:val="24"/>
        </w:rPr>
        <w:t>you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social distance.</w:t>
      </w:r>
    </w:p>
    <w:p w:rsidR="00457E81" w:rsidRPr="00CC0A4E" w:rsidRDefault="00457E81" w:rsidP="00457E81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There are plans to re-open the </w:t>
      </w:r>
      <w:proofErr w:type="spellStart"/>
      <w:r>
        <w:rPr>
          <w:rFonts w:ascii="Arial" w:eastAsia="Times New Roman" w:hAnsi="Arial" w:cs="Arial"/>
          <w:sz w:val="24"/>
          <w:szCs w:val="24"/>
        </w:rPr>
        <w:t>Ceilie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for fall.</w:t>
      </w:r>
    </w:p>
    <w:p w:rsidR="00CC0A4E" w:rsidRPr="00457E81" w:rsidRDefault="00CC0A4E" w:rsidP="00457E81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Ramadan starts on April 12</w:t>
      </w:r>
      <w:r w:rsidRPr="00CC0A4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>.  Dining Halls are open after sunset and we will provide evening pick-up for breakfast meal kits.</w:t>
      </w:r>
    </w:p>
    <w:p w:rsidR="00457E81" w:rsidRPr="00760BED" w:rsidRDefault="00457E81" w:rsidP="00760BED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136B8" w:rsidRPr="001020C9" w:rsidRDefault="00363A0A" w:rsidP="00B136B8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B136B8" w:rsidRPr="001020C9">
        <w:rPr>
          <w:rFonts w:ascii="Arial" w:eastAsia="Times New Roman" w:hAnsi="Arial" w:cs="Arial"/>
          <w:b/>
          <w:bCs/>
          <w:sz w:val="24"/>
          <w:szCs w:val="24"/>
        </w:rPr>
        <w:t>. Other business</w:t>
      </w:r>
      <w:r w:rsidR="001257FC"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1257FC" w:rsidRPr="001020C9">
        <w:rPr>
          <w:rFonts w:ascii="Arial" w:eastAsia="Times New Roman" w:hAnsi="Arial" w:cs="Arial"/>
          <w:bCs/>
          <w:sz w:val="24"/>
          <w:szCs w:val="24"/>
        </w:rPr>
        <w:t>No other business</w:t>
      </w:r>
    </w:p>
    <w:p w:rsidR="00011089" w:rsidRPr="001020C9" w:rsidRDefault="00011089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Pr="001020C9" w:rsidRDefault="00363A0A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B136B8" w:rsidRPr="001020C9">
        <w:rPr>
          <w:rFonts w:ascii="Arial" w:eastAsia="Times New Roman" w:hAnsi="Arial" w:cs="Arial"/>
          <w:b/>
          <w:bCs/>
          <w:sz w:val="24"/>
          <w:szCs w:val="24"/>
        </w:rPr>
        <w:t>. Adjournment</w:t>
      </w:r>
    </w:p>
    <w:p w:rsidR="00617C72" w:rsidRPr="001020C9" w:rsidRDefault="00B136B8" w:rsidP="00617C7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1020C9">
        <w:rPr>
          <w:rFonts w:ascii="Arial" w:eastAsia="Times New Roman" w:hAnsi="Arial" w:cs="Arial"/>
          <w:sz w:val="24"/>
          <w:szCs w:val="24"/>
        </w:rPr>
        <w:t xml:space="preserve">Motioned by </w:t>
      </w:r>
      <w:r w:rsidR="00C34856">
        <w:rPr>
          <w:rFonts w:ascii="Arial" w:eastAsia="Times New Roman" w:hAnsi="Arial" w:cs="Arial"/>
          <w:sz w:val="24"/>
          <w:szCs w:val="24"/>
        </w:rPr>
        <w:t>Wendy Walker</w:t>
      </w:r>
    </w:p>
    <w:p w:rsidR="00290B22" w:rsidRPr="001020C9" w:rsidRDefault="00290B22">
      <w:pPr>
        <w:rPr>
          <w:rFonts w:ascii="Arial" w:hAnsi="Arial" w:cs="Arial"/>
          <w:sz w:val="24"/>
          <w:szCs w:val="24"/>
        </w:rPr>
      </w:pPr>
    </w:p>
    <w:sectPr w:rsidR="00290B22" w:rsidRPr="0010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012"/>
    <w:multiLevelType w:val="hybridMultilevel"/>
    <w:tmpl w:val="42BED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81C42"/>
    <w:multiLevelType w:val="hybridMultilevel"/>
    <w:tmpl w:val="A8E6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428"/>
    <w:multiLevelType w:val="hybridMultilevel"/>
    <w:tmpl w:val="4D08C550"/>
    <w:lvl w:ilvl="0" w:tplc="4A32D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C5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87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8D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AD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4F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0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ED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4F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614A16"/>
    <w:multiLevelType w:val="hybridMultilevel"/>
    <w:tmpl w:val="078869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64FE4"/>
    <w:multiLevelType w:val="hybridMultilevel"/>
    <w:tmpl w:val="4B987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A455F"/>
    <w:multiLevelType w:val="multilevel"/>
    <w:tmpl w:val="0DE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D743A4"/>
    <w:multiLevelType w:val="hybridMultilevel"/>
    <w:tmpl w:val="786A1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737D"/>
    <w:multiLevelType w:val="hybridMultilevel"/>
    <w:tmpl w:val="B922D5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149413C"/>
    <w:multiLevelType w:val="hybridMultilevel"/>
    <w:tmpl w:val="A8DC9DEA"/>
    <w:lvl w:ilvl="0" w:tplc="99A24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A99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28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CF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67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6F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5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C8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4C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1341CB"/>
    <w:multiLevelType w:val="hybridMultilevel"/>
    <w:tmpl w:val="92B0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41E77"/>
    <w:multiLevelType w:val="hybridMultilevel"/>
    <w:tmpl w:val="C78E12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16601E43"/>
    <w:multiLevelType w:val="multilevel"/>
    <w:tmpl w:val="5008B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6C0D5F"/>
    <w:multiLevelType w:val="hybridMultilevel"/>
    <w:tmpl w:val="5CFCB3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198D7DEA"/>
    <w:multiLevelType w:val="hybridMultilevel"/>
    <w:tmpl w:val="A0F8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635F1"/>
    <w:multiLevelType w:val="hybridMultilevel"/>
    <w:tmpl w:val="387C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A1BE1"/>
    <w:multiLevelType w:val="multilevel"/>
    <w:tmpl w:val="9388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1C6484"/>
    <w:multiLevelType w:val="multilevel"/>
    <w:tmpl w:val="BFA6F4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137D7A"/>
    <w:multiLevelType w:val="hybridMultilevel"/>
    <w:tmpl w:val="292A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A6E2F"/>
    <w:multiLevelType w:val="hybridMultilevel"/>
    <w:tmpl w:val="87066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C10C96"/>
    <w:multiLevelType w:val="hybridMultilevel"/>
    <w:tmpl w:val="EFC05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2B43B3"/>
    <w:multiLevelType w:val="hybridMultilevel"/>
    <w:tmpl w:val="D90A0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AA808B2"/>
    <w:multiLevelType w:val="hybridMultilevel"/>
    <w:tmpl w:val="9EEC5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46DA9"/>
    <w:multiLevelType w:val="hybridMultilevel"/>
    <w:tmpl w:val="63D6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E1B64"/>
    <w:multiLevelType w:val="hybridMultilevel"/>
    <w:tmpl w:val="E7449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78C8CC"/>
    <w:multiLevelType w:val="hybridMultilevel"/>
    <w:tmpl w:val="FDBEBB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3486708"/>
    <w:multiLevelType w:val="hybridMultilevel"/>
    <w:tmpl w:val="17DE0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986C1A"/>
    <w:multiLevelType w:val="hybridMultilevel"/>
    <w:tmpl w:val="B1A6C11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4D976C9C"/>
    <w:multiLevelType w:val="hybridMultilevel"/>
    <w:tmpl w:val="EF7A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A0B81"/>
    <w:multiLevelType w:val="multilevel"/>
    <w:tmpl w:val="18D61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7603E1A"/>
    <w:multiLevelType w:val="hybridMultilevel"/>
    <w:tmpl w:val="87786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A82CD0">
      <w:numFmt w:val="bullet"/>
      <w:lvlText w:val="-"/>
      <w:lvlJc w:val="left"/>
      <w:pPr>
        <w:ind w:left="930" w:hanging="21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392156"/>
    <w:multiLevelType w:val="hybridMultilevel"/>
    <w:tmpl w:val="46186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5B411FC8"/>
    <w:multiLevelType w:val="hybridMultilevel"/>
    <w:tmpl w:val="E702D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A274D1"/>
    <w:multiLevelType w:val="multilevel"/>
    <w:tmpl w:val="A888E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0660255"/>
    <w:multiLevelType w:val="hybridMultilevel"/>
    <w:tmpl w:val="6EF4F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6600A"/>
    <w:multiLevelType w:val="multilevel"/>
    <w:tmpl w:val="4B20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2B75B04"/>
    <w:multiLevelType w:val="hybridMultilevel"/>
    <w:tmpl w:val="F942F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D06FB"/>
    <w:multiLevelType w:val="hybridMultilevel"/>
    <w:tmpl w:val="EE46BB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65761C4C"/>
    <w:multiLevelType w:val="hybridMultilevel"/>
    <w:tmpl w:val="D5C6CC28"/>
    <w:lvl w:ilvl="0" w:tplc="15A81F8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31F98"/>
    <w:multiLevelType w:val="hybridMultilevel"/>
    <w:tmpl w:val="82822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27CD8"/>
    <w:multiLevelType w:val="hybridMultilevel"/>
    <w:tmpl w:val="813E8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9A5681"/>
    <w:multiLevelType w:val="hybridMultilevel"/>
    <w:tmpl w:val="BF54B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4F356E"/>
    <w:multiLevelType w:val="multilevel"/>
    <w:tmpl w:val="D81C3C6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B875708"/>
    <w:multiLevelType w:val="hybridMultilevel"/>
    <w:tmpl w:val="13B4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1767"/>
    <w:multiLevelType w:val="hybridMultilevel"/>
    <w:tmpl w:val="F5D80DB4"/>
    <w:lvl w:ilvl="0" w:tplc="FB36F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08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23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4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4A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E9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C8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23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E1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0FE7DDA"/>
    <w:multiLevelType w:val="hybridMultilevel"/>
    <w:tmpl w:val="D34453E4"/>
    <w:lvl w:ilvl="0" w:tplc="DB1ED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4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84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4A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A2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2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2E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E1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E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2C009EF"/>
    <w:multiLevelType w:val="multilevel"/>
    <w:tmpl w:val="8258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03709F"/>
    <w:multiLevelType w:val="multilevel"/>
    <w:tmpl w:val="95568E5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7C351C3"/>
    <w:multiLevelType w:val="hybridMultilevel"/>
    <w:tmpl w:val="F0E04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B7470B"/>
    <w:multiLevelType w:val="multilevel"/>
    <w:tmpl w:val="6CBA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2"/>
  </w:num>
  <w:num w:numId="4">
    <w:abstractNumId w:val="22"/>
  </w:num>
  <w:num w:numId="5">
    <w:abstractNumId w:val="26"/>
  </w:num>
  <w:num w:numId="6">
    <w:abstractNumId w:val="5"/>
  </w:num>
  <w:num w:numId="7">
    <w:abstractNumId w:val="48"/>
  </w:num>
  <w:num w:numId="8">
    <w:abstractNumId w:val="41"/>
  </w:num>
  <w:num w:numId="9">
    <w:abstractNumId w:val="34"/>
  </w:num>
  <w:num w:numId="10">
    <w:abstractNumId w:val="9"/>
  </w:num>
  <w:num w:numId="11">
    <w:abstractNumId w:val="11"/>
  </w:num>
  <w:num w:numId="12">
    <w:abstractNumId w:val="46"/>
  </w:num>
  <w:num w:numId="13">
    <w:abstractNumId w:val="45"/>
  </w:num>
  <w:num w:numId="14">
    <w:abstractNumId w:val="28"/>
  </w:num>
  <w:num w:numId="15">
    <w:abstractNumId w:val="32"/>
  </w:num>
  <w:num w:numId="16">
    <w:abstractNumId w:val="16"/>
  </w:num>
  <w:num w:numId="17">
    <w:abstractNumId w:val="33"/>
  </w:num>
  <w:num w:numId="18">
    <w:abstractNumId w:val="35"/>
  </w:num>
  <w:num w:numId="19">
    <w:abstractNumId w:val="38"/>
  </w:num>
  <w:num w:numId="20">
    <w:abstractNumId w:val="20"/>
  </w:num>
  <w:num w:numId="21">
    <w:abstractNumId w:val="25"/>
  </w:num>
  <w:num w:numId="22">
    <w:abstractNumId w:val="19"/>
  </w:num>
  <w:num w:numId="23">
    <w:abstractNumId w:val="3"/>
  </w:num>
  <w:num w:numId="24">
    <w:abstractNumId w:val="17"/>
  </w:num>
  <w:num w:numId="25">
    <w:abstractNumId w:val="1"/>
  </w:num>
  <w:num w:numId="26">
    <w:abstractNumId w:val="37"/>
  </w:num>
  <w:num w:numId="27">
    <w:abstractNumId w:val="4"/>
  </w:num>
  <w:num w:numId="28">
    <w:abstractNumId w:val="7"/>
  </w:num>
  <w:num w:numId="29">
    <w:abstractNumId w:val="24"/>
  </w:num>
  <w:num w:numId="30">
    <w:abstractNumId w:val="12"/>
  </w:num>
  <w:num w:numId="31">
    <w:abstractNumId w:val="29"/>
  </w:num>
  <w:num w:numId="32">
    <w:abstractNumId w:val="27"/>
  </w:num>
  <w:num w:numId="33">
    <w:abstractNumId w:val="36"/>
  </w:num>
  <w:num w:numId="34">
    <w:abstractNumId w:val="39"/>
  </w:num>
  <w:num w:numId="35">
    <w:abstractNumId w:val="40"/>
  </w:num>
  <w:num w:numId="36">
    <w:abstractNumId w:val="21"/>
  </w:num>
  <w:num w:numId="37">
    <w:abstractNumId w:val="23"/>
  </w:num>
  <w:num w:numId="38">
    <w:abstractNumId w:val="47"/>
  </w:num>
  <w:num w:numId="39">
    <w:abstractNumId w:val="10"/>
  </w:num>
  <w:num w:numId="40">
    <w:abstractNumId w:val="6"/>
  </w:num>
  <w:num w:numId="41">
    <w:abstractNumId w:val="43"/>
  </w:num>
  <w:num w:numId="42">
    <w:abstractNumId w:val="8"/>
  </w:num>
  <w:num w:numId="43">
    <w:abstractNumId w:val="18"/>
  </w:num>
  <w:num w:numId="44">
    <w:abstractNumId w:val="2"/>
  </w:num>
  <w:num w:numId="45">
    <w:abstractNumId w:val="44"/>
  </w:num>
  <w:num w:numId="46">
    <w:abstractNumId w:val="31"/>
  </w:num>
  <w:num w:numId="47">
    <w:abstractNumId w:val="14"/>
  </w:num>
  <w:num w:numId="48">
    <w:abstractNumId w:val="0"/>
  </w:num>
  <w:num w:numId="49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2"/>
    <w:rsid w:val="000029E9"/>
    <w:rsid w:val="00011089"/>
    <w:rsid w:val="00015B69"/>
    <w:rsid w:val="000224DA"/>
    <w:rsid w:val="000365F9"/>
    <w:rsid w:val="00036662"/>
    <w:rsid w:val="00037AAC"/>
    <w:rsid w:val="00046815"/>
    <w:rsid w:val="000719D9"/>
    <w:rsid w:val="000841C0"/>
    <w:rsid w:val="0009766C"/>
    <w:rsid w:val="000A23A9"/>
    <w:rsid w:val="000C00D6"/>
    <w:rsid w:val="000D0551"/>
    <w:rsid w:val="000D1D16"/>
    <w:rsid w:val="000F5ADF"/>
    <w:rsid w:val="001020C9"/>
    <w:rsid w:val="00104039"/>
    <w:rsid w:val="00105BAC"/>
    <w:rsid w:val="00124F41"/>
    <w:rsid w:val="001257FC"/>
    <w:rsid w:val="001402E1"/>
    <w:rsid w:val="00152194"/>
    <w:rsid w:val="001539A0"/>
    <w:rsid w:val="001542A0"/>
    <w:rsid w:val="00156769"/>
    <w:rsid w:val="001834AC"/>
    <w:rsid w:val="00193117"/>
    <w:rsid w:val="001B281D"/>
    <w:rsid w:val="001C3F7E"/>
    <w:rsid w:val="001E2D70"/>
    <w:rsid w:val="001F4486"/>
    <w:rsid w:val="00213E29"/>
    <w:rsid w:val="002356DC"/>
    <w:rsid w:val="002402F4"/>
    <w:rsid w:val="002719B7"/>
    <w:rsid w:val="002806F9"/>
    <w:rsid w:val="00280ADA"/>
    <w:rsid w:val="00285192"/>
    <w:rsid w:val="00290B22"/>
    <w:rsid w:val="002A0A32"/>
    <w:rsid w:val="002A5062"/>
    <w:rsid w:val="002F2622"/>
    <w:rsid w:val="003000A9"/>
    <w:rsid w:val="00311631"/>
    <w:rsid w:val="00340653"/>
    <w:rsid w:val="00356F4F"/>
    <w:rsid w:val="00363A0A"/>
    <w:rsid w:val="003664E8"/>
    <w:rsid w:val="00370479"/>
    <w:rsid w:val="00376B2D"/>
    <w:rsid w:val="00384041"/>
    <w:rsid w:val="00394D1C"/>
    <w:rsid w:val="003A51A9"/>
    <w:rsid w:val="003A6CBB"/>
    <w:rsid w:val="003B741A"/>
    <w:rsid w:val="003C3F2F"/>
    <w:rsid w:val="003C51CB"/>
    <w:rsid w:val="003F0BC3"/>
    <w:rsid w:val="00405166"/>
    <w:rsid w:val="00420069"/>
    <w:rsid w:val="00445556"/>
    <w:rsid w:val="00450C0F"/>
    <w:rsid w:val="00457E81"/>
    <w:rsid w:val="004669A0"/>
    <w:rsid w:val="004750B5"/>
    <w:rsid w:val="00492A6B"/>
    <w:rsid w:val="00496F32"/>
    <w:rsid w:val="004C23F0"/>
    <w:rsid w:val="004C29DC"/>
    <w:rsid w:val="004E702C"/>
    <w:rsid w:val="004F45F6"/>
    <w:rsid w:val="004F7678"/>
    <w:rsid w:val="00500C4B"/>
    <w:rsid w:val="00510475"/>
    <w:rsid w:val="00520C3F"/>
    <w:rsid w:val="00527364"/>
    <w:rsid w:val="00532A36"/>
    <w:rsid w:val="0056239E"/>
    <w:rsid w:val="00565EE5"/>
    <w:rsid w:val="00575CB6"/>
    <w:rsid w:val="005775DC"/>
    <w:rsid w:val="00577AA5"/>
    <w:rsid w:val="00586998"/>
    <w:rsid w:val="005B014A"/>
    <w:rsid w:val="005B47A2"/>
    <w:rsid w:val="005B6D15"/>
    <w:rsid w:val="005D7042"/>
    <w:rsid w:val="005E2FD0"/>
    <w:rsid w:val="006014CF"/>
    <w:rsid w:val="00603A3B"/>
    <w:rsid w:val="00610914"/>
    <w:rsid w:val="00617C72"/>
    <w:rsid w:val="006210F3"/>
    <w:rsid w:val="0064314B"/>
    <w:rsid w:val="00665DE2"/>
    <w:rsid w:val="006746BF"/>
    <w:rsid w:val="00681FFD"/>
    <w:rsid w:val="00682DEB"/>
    <w:rsid w:val="006B514C"/>
    <w:rsid w:val="006D39E9"/>
    <w:rsid w:val="006E375A"/>
    <w:rsid w:val="006E422D"/>
    <w:rsid w:val="007022C0"/>
    <w:rsid w:val="00726D42"/>
    <w:rsid w:val="007430FF"/>
    <w:rsid w:val="00760BED"/>
    <w:rsid w:val="00776E55"/>
    <w:rsid w:val="007878AE"/>
    <w:rsid w:val="007D12D4"/>
    <w:rsid w:val="007D1906"/>
    <w:rsid w:val="00825FF9"/>
    <w:rsid w:val="008309B4"/>
    <w:rsid w:val="008331F8"/>
    <w:rsid w:val="0084526B"/>
    <w:rsid w:val="00845391"/>
    <w:rsid w:val="0084583A"/>
    <w:rsid w:val="008543A6"/>
    <w:rsid w:val="00857ECD"/>
    <w:rsid w:val="00857F42"/>
    <w:rsid w:val="00864552"/>
    <w:rsid w:val="00865C85"/>
    <w:rsid w:val="00893740"/>
    <w:rsid w:val="008A0701"/>
    <w:rsid w:val="008B56BC"/>
    <w:rsid w:val="008D0071"/>
    <w:rsid w:val="008E0C7C"/>
    <w:rsid w:val="008E5652"/>
    <w:rsid w:val="008F3EA1"/>
    <w:rsid w:val="00902590"/>
    <w:rsid w:val="00902B1B"/>
    <w:rsid w:val="009207A5"/>
    <w:rsid w:val="00931517"/>
    <w:rsid w:val="00932ECC"/>
    <w:rsid w:val="009543AF"/>
    <w:rsid w:val="00987158"/>
    <w:rsid w:val="00997111"/>
    <w:rsid w:val="009B07AB"/>
    <w:rsid w:val="009C3553"/>
    <w:rsid w:val="009D0556"/>
    <w:rsid w:val="00A144FA"/>
    <w:rsid w:val="00A342F1"/>
    <w:rsid w:val="00A35488"/>
    <w:rsid w:val="00A35766"/>
    <w:rsid w:val="00A54ECC"/>
    <w:rsid w:val="00A70012"/>
    <w:rsid w:val="00A813D7"/>
    <w:rsid w:val="00A9132A"/>
    <w:rsid w:val="00AA5CDF"/>
    <w:rsid w:val="00AA7F2E"/>
    <w:rsid w:val="00AB7B65"/>
    <w:rsid w:val="00AC0DC9"/>
    <w:rsid w:val="00AC7650"/>
    <w:rsid w:val="00AD6895"/>
    <w:rsid w:val="00AE71DA"/>
    <w:rsid w:val="00B0597B"/>
    <w:rsid w:val="00B1294F"/>
    <w:rsid w:val="00B136B8"/>
    <w:rsid w:val="00B2704F"/>
    <w:rsid w:val="00B45C88"/>
    <w:rsid w:val="00B60291"/>
    <w:rsid w:val="00BA0AA6"/>
    <w:rsid w:val="00BB324D"/>
    <w:rsid w:val="00BC009A"/>
    <w:rsid w:val="00BC18FA"/>
    <w:rsid w:val="00BC2CD4"/>
    <w:rsid w:val="00BD01F1"/>
    <w:rsid w:val="00BD2E42"/>
    <w:rsid w:val="00C05E60"/>
    <w:rsid w:val="00C0785B"/>
    <w:rsid w:val="00C12C72"/>
    <w:rsid w:val="00C12CC4"/>
    <w:rsid w:val="00C158FA"/>
    <w:rsid w:val="00C21C0D"/>
    <w:rsid w:val="00C23696"/>
    <w:rsid w:val="00C30BF6"/>
    <w:rsid w:val="00C34856"/>
    <w:rsid w:val="00C525F7"/>
    <w:rsid w:val="00C830FA"/>
    <w:rsid w:val="00C84F75"/>
    <w:rsid w:val="00C90B4A"/>
    <w:rsid w:val="00C91813"/>
    <w:rsid w:val="00CA3E20"/>
    <w:rsid w:val="00CA4C1E"/>
    <w:rsid w:val="00CB26BA"/>
    <w:rsid w:val="00CC0A4E"/>
    <w:rsid w:val="00CC707D"/>
    <w:rsid w:val="00CC75F1"/>
    <w:rsid w:val="00CE314D"/>
    <w:rsid w:val="00CF4850"/>
    <w:rsid w:val="00D064E3"/>
    <w:rsid w:val="00D26CDE"/>
    <w:rsid w:val="00D52C92"/>
    <w:rsid w:val="00D63ACA"/>
    <w:rsid w:val="00D6622A"/>
    <w:rsid w:val="00D76473"/>
    <w:rsid w:val="00DB1D68"/>
    <w:rsid w:val="00DC1AF6"/>
    <w:rsid w:val="00DD6BEC"/>
    <w:rsid w:val="00E11E49"/>
    <w:rsid w:val="00E43412"/>
    <w:rsid w:val="00E44A24"/>
    <w:rsid w:val="00E51F2F"/>
    <w:rsid w:val="00E76300"/>
    <w:rsid w:val="00E81A48"/>
    <w:rsid w:val="00E90268"/>
    <w:rsid w:val="00E90E98"/>
    <w:rsid w:val="00EB0F10"/>
    <w:rsid w:val="00EB40E4"/>
    <w:rsid w:val="00EB7E53"/>
    <w:rsid w:val="00F010D2"/>
    <w:rsid w:val="00F1261C"/>
    <w:rsid w:val="00F22173"/>
    <w:rsid w:val="00F30E6C"/>
    <w:rsid w:val="00F3220D"/>
    <w:rsid w:val="00F40E4A"/>
    <w:rsid w:val="00F458A5"/>
    <w:rsid w:val="00F5176A"/>
    <w:rsid w:val="00F66F11"/>
    <w:rsid w:val="00F85B21"/>
    <w:rsid w:val="00F91A63"/>
    <w:rsid w:val="00F927B0"/>
    <w:rsid w:val="00FD2C51"/>
    <w:rsid w:val="00FE3E51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F1DFD-2022-437A-A963-3D23DC4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C72"/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09A"/>
    <w:pPr>
      <w:spacing w:after="0" w:line="240" w:lineRule="auto"/>
      <w:contextualSpacing/>
      <w:outlineLvl w:val="0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7C72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617C72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0A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09A"/>
    <w:rPr>
      <w:rFonts w:ascii="Arial" w:eastAsia="Calibri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4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41"/>
    <w:rPr>
      <w:rFonts w:ascii="Segoe UI" w:eastAsia="Calibr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58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7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54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67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40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96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6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84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57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entu.ca/currentstudents/student-support/spiritual-affai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Hulcoop</dc:creator>
  <cp:lastModifiedBy>Lesley Hulcoop</cp:lastModifiedBy>
  <cp:revision>2</cp:revision>
  <cp:lastPrinted>2021-03-08T17:28:00Z</cp:lastPrinted>
  <dcterms:created xsi:type="dcterms:W3CDTF">2021-03-21T21:00:00Z</dcterms:created>
  <dcterms:modified xsi:type="dcterms:W3CDTF">2021-03-21T21:00:00Z</dcterms:modified>
</cp:coreProperties>
</file>